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A783E9" w14:textId="57CF299F" w:rsidR="00FD339C" w:rsidRPr="009D6657" w:rsidRDefault="00D722BA" w:rsidP="008053AE">
      <w:pPr>
        <w:pStyle w:val="CroCEE-PAPERTITLE"/>
        <w:rPr>
          <w:lang w:val="en-GB"/>
        </w:rPr>
      </w:pPr>
      <w:r w:rsidRPr="00D722BA">
        <w:rPr>
          <w:lang w:val="en-GB"/>
        </w:rPr>
        <w:t>THE ROLE OF MILITARY FORCES IN CRISIS - EXAMPLE OF ZAGREB EARTHQUAKE 2020</w:t>
      </w:r>
    </w:p>
    <w:p w14:paraId="7C7C6C30" w14:textId="77777777" w:rsidR="00FD339C" w:rsidRPr="009D6657" w:rsidRDefault="00FD339C" w:rsidP="00FD339C">
      <w:pPr>
        <w:pStyle w:val="Autor1"/>
        <w:jc w:val="left"/>
        <w:rPr>
          <w:rFonts w:ascii="Times New Roman" w:hAnsi="Times New Roman" w:cs="Times New Roman"/>
          <w:lang w:val="en-GB"/>
        </w:rPr>
      </w:pPr>
    </w:p>
    <w:p w14:paraId="4C4F7907" w14:textId="380A1F21" w:rsidR="00FD339C" w:rsidRPr="009D6657" w:rsidRDefault="000C2AE7" w:rsidP="00FD339C">
      <w:pPr>
        <w:pStyle w:val="Autor1"/>
        <w:rPr>
          <w:rFonts w:ascii="Times New Roman" w:hAnsi="Times New Roman" w:cs="Times New Roman"/>
          <w:sz w:val="22"/>
          <w:szCs w:val="22"/>
          <w:lang w:val="en-GB"/>
        </w:rPr>
      </w:pPr>
      <w:r>
        <w:rPr>
          <w:rFonts w:ascii="Times New Roman" w:hAnsi="Times New Roman" w:cs="Times New Roman"/>
          <w:sz w:val="22"/>
          <w:szCs w:val="22"/>
          <w:lang w:val="en-GB"/>
        </w:rPr>
        <w:t xml:space="preserve">Marko </w:t>
      </w:r>
      <w:proofErr w:type="spellStart"/>
      <w:proofErr w:type="gramStart"/>
      <w:r>
        <w:rPr>
          <w:rFonts w:ascii="Times New Roman" w:hAnsi="Times New Roman" w:cs="Times New Roman"/>
          <w:sz w:val="22"/>
          <w:szCs w:val="22"/>
          <w:lang w:val="en-GB"/>
        </w:rPr>
        <w:t>Šimić</w:t>
      </w:r>
      <w:proofErr w:type="spellEnd"/>
      <w:r w:rsidR="00FD339C" w:rsidRPr="009D6657">
        <w:rPr>
          <w:rFonts w:ascii="Times New Roman" w:hAnsi="Times New Roman" w:cs="Times New Roman"/>
          <w:sz w:val="22"/>
          <w:szCs w:val="22"/>
          <w:vertAlign w:val="superscript"/>
          <w:lang w:val="en-GB"/>
        </w:rPr>
        <w:t>(</w:t>
      </w:r>
      <w:proofErr w:type="gramEnd"/>
      <w:r w:rsidR="00FD339C" w:rsidRPr="009D6657">
        <w:rPr>
          <w:rFonts w:ascii="Times New Roman" w:hAnsi="Times New Roman" w:cs="Times New Roman"/>
          <w:sz w:val="22"/>
          <w:szCs w:val="22"/>
          <w:vertAlign w:val="superscript"/>
          <w:lang w:val="en-GB"/>
        </w:rPr>
        <w:t>1)</w:t>
      </w:r>
      <w:r w:rsidR="00FD339C" w:rsidRPr="009D6657">
        <w:rPr>
          <w:rFonts w:ascii="Times New Roman" w:hAnsi="Times New Roman" w:cs="Times New Roman"/>
          <w:sz w:val="22"/>
          <w:szCs w:val="22"/>
          <w:lang w:val="en-GB"/>
        </w:rPr>
        <w:t xml:space="preserve">, </w:t>
      </w:r>
      <w:r>
        <w:rPr>
          <w:rFonts w:ascii="Times New Roman" w:hAnsi="Times New Roman" w:cs="Times New Roman"/>
          <w:sz w:val="22"/>
          <w:szCs w:val="22"/>
          <w:lang w:val="en-GB"/>
        </w:rPr>
        <w:t>Zvonko Sigmund</w:t>
      </w:r>
      <w:r w:rsidR="00FD339C" w:rsidRPr="009D6657">
        <w:rPr>
          <w:rFonts w:ascii="Times New Roman" w:hAnsi="Times New Roman" w:cs="Times New Roman"/>
          <w:sz w:val="22"/>
          <w:szCs w:val="22"/>
          <w:vertAlign w:val="superscript"/>
          <w:lang w:val="en-GB"/>
        </w:rPr>
        <w:t>(2)</w:t>
      </w:r>
    </w:p>
    <w:p w14:paraId="1FE2EAAB" w14:textId="77777777" w:rsidR="00FD339C" w:rsidRPr="009D6657" w:rsidRDefault="00FD339C" w:rsidP="00FD339C">
      <w:pPr>
        <w:pStyle w:val="Autor1"/>
        <w:rPr>
          <w:rFonts w:ascii="Times New Roman" w:hAnsi="Times New Roman" w:cs="Times New Roman"/>
          <w:lang w:val="en-GB"/>
        </w:rPr>
      </w:pPr>
    </w:p>
    <w:p w14:paraId="5F5175E4" w14:textId="50F09072" w:rsidR="00FD339C" w:rsidRPr="009D6657" w:rsidRDefault="00FD339C" w:rsidP="00FD339C">
      <w:pPr>
        <w:pStyle w:val="Autor2"/>
        <w:ind w:left="180" w:hanging="180"/>
        <w:rPr>
          <w:rFonts w:ascii="Times New Roman" w:hAnsi="Times New Roman" w:cs="Times New Roman"/>
          <w:sz w:val="18"/>
          <w:szCs w:val="18"/>
          <w:lang w:val="en-GB"/>
        </w:rPr>
      </w:pPr>
      <w:r w:rsidRPr="009D6657">
        <w:rPr>
          <w:rFonts w:ascii="Times New Roman" w:hAnsi="Times New Roman" w:cs="Times New Roman"/>
          <w:sz w:val="18"/>
          <w:szCs w:val="18"/>
          <w:vertAlign w:val="superscript"/>
          <w:lang w:val="en-GB"/>
        </w:rPr>
        <w:t>(1)</w:t>
      </w:r>
      <w:r w:rsidRPr="009D6657">
        <w:rPr>
          <w:rFonts w:ascii="Times New Roman" w:hAnsi="Times New Roman" w:cs="Times New Roman"/>
          <w:sz w:val="18"/>
          <w:szCs w:val="18"/>
          <w:lang w:val="en-GB"/>
        </w:rPr>
        <w:t xml:space="preserve"> </w:t>
      </w:r>
      <w:r w:rsidR="00337BF2">
        <w:rPr>
          <w:rFonts w:ascii="Times New Roman" w:hAnsi="Times New Roman" w:cs="Times New Roman"/>
          <w:sz w:val="18"/>
          <w:szCs w:val="18"/>
          <w:lang w:val="en-GB"/>
        </w:rPr>
        <w:t>lecturer</w:t>
      </w:r>
      <w:r w:rsidRPr="009D6657">
        <w:rPr>
          <w:rFonts w:ascii="Times New Roman" w:hAnsi="Times New Roman" w:cs="Times New Roman"/>
          <w:sz w:val="18"/>
          <w:szCs w:val="18"/>
          <w:lang w:val="en-GB"/>
        </w:rPr>
        <w:t xml:space="preserve">, </w:t>
      </w:r>
      <w:r w:rsidR="00337BF2" w:rsidRPr="00337BF2">
        <w:rPr>
          <w:rFonts w:ascii="Times New Roman" w:hAnsi="Times New Roman" w:cs="Times New Roman"/>
          <w:sz w:val="18"/>
          <w:szCs w:val="18"/>
          <w:lang w:val="en-GB"/>
        </w:rPr>
        <w:t>University of Zagreb Croatian Military Academy</w:t>
      </w:r>
      <w:r w:rsidRPr="009D6657">
        <w:rPr>
          <w:rFonts w:ascii="Times New Roman" w:hAnsi="Times New Roman" w:cs="Times New Roman"/>
          <w:sz w:val="18"/>
          <w:szCs w:val="18"/>
          <w:lang w:val="en-GB"/>
        </w:rPr>
        <w:t xml:space="preserve">, </w:t>
      </w:r>
      <w:r w:rsidR="0030775C" w:rsidRPr="0030775C">
        <w:rPr>
          <w:rFonts w:ascii="Times New Roman" w:hAnsi="Times New Roman" w:cs="Times New Roman"/>
          <w:sz w:val="18"/>
          <w:szCs w:val="18"/>
          <w:lang w:val="en-GB"/>
        </w:rPr>
        <w:t>marko.simic2@gmail.com</w:t>
      </w:r>
    </w:p>
    <w:p w14:paraId="53248883" w14:textId="6713280A" w:rsidR="00FD339C" w:rsidRPr="009D6657" w:rsidRDefault="00FD339C" w:rsidP="00FD339C">
      <w:pPr>
        <w:pStyle w:val="Autor2"/>
        <w:ind w:left="180" w:hanging="180"/>
        <w:rPr>
          <w:rFonts w:ascii="Times New Roman" w:hAnsi="Times New Roman" w:cs="Times New Roman"/>
          <w:sz w:val="18"/>
          <w:szCs w:val="18"/>
          <w:lang w:val="en-GB"/>
        </w:rPr>
      </w:pPr>
      <w:r w:rsidRPr="009D6657">
        <w:rPr>
          <w:rFonts w:ascii="Times New Roman" w:hAnsi="Times New Roman" w:cs="Times New Roman"/>
          <w:sz w:val="18"/>
          <w:szCs w:val="18"/>
          <w:vertAlign w:val="superscript"/>
          <w:lang w:val="en-GB"/>
        </w:rPr>
        <w:t>(2)</w:t>
      </w:r>
      <w:r w:rsidRPr="009D6657">
        <w:rPr>
          <w:rFonts w:ascii="Times New Roman" w:hAnsi="Times New Roman" w:cs="Times New Roman"/>
          <w:sz w:val="18"/>
          <w:szCs w:val="18"/>
          <w:lang w:val="en-GB"/>
        </w:rPr>
        <w:t xml:space="preserve"> </w:t>
      </w:r>
      <w:r w:rsidR="00337BF2">
        <w:rPr>
          <w:rFonts w:ascii="Times New Roman" w:hAnsi="Times New Roman" w:cs="Times New Roman"/>
          <w:sz w:val="18"/>
          <w:szCs w:val="18"/>
          <w:lang w:val="en-GB"/>
        </w:rPr>
        <w:t>assistant professor</w:t>
      </w:r>
      <w:r w:rsidRPr="009D6657">
        <w:rPr>
          <w:rFonts w:ascii="Times New Roman" w:hAnsi="Times New Roman" w:cs="Times New Roman"/>
          <w:sz w:val="18"/>
          <w:szCs w:val="18"/>
          <w:lang w:val="en-GB"/>
        </w:rPr>
        <w:t xml:space="preserve">, </w:t>
      </w:r>
      <w:r w:rsidR="00337BF2">
        <w:rPr>
          <w:rFonts w:ascii="Times New Roman" w:hAnsi="Times New Roman" w:cs="Times New Roman"/>
          <w:sz w:val="18"/>
          <w:szCs w:val="18"/>
          <w:lang w:val="en-GB"/>
        </w:rPr>
        <w:t>University of Zagreb Faculty of Civil Engineering</w:t>
      </w:r>
      <w:r w:rsidRPr="009D6657">
        <w:rPr>
          <w:rFonts w:ascii="Times New Roman" w:hAnsi="Times New Roman" w:cs="Times New Roman"/>
          <w:sz w:val="18"/>
          <w:szCs w:val="18"/>
          <w:lang w:val="en-GB"/>
        </w:rPr>
        <w:t xml:space="preserve">, </w:t>
      </w:r>
      <w:r w:rsidR="00337BF2">
        <w:rPr>
          <w:rFonts w:ascii="Times New Roman" w:hAnsi="Times New Roman" w:cs="Times New Roman"/>
          <w:sz w:val="18"/>
          <w:szCs w:val="18"/>
          <w:lang w:val="en-GB"/>
        </w:rPr>
        <w:t>Zvonko.sigmund@grad.unizg.hr</w:t>
      </w:r>
    </w:p>
    <w:p w14:paraId="3B95FDE1" w14:textId="77777777" w:rsidR="00FD339C" w:rsidRPr="009D6657" w:rsidRDefault="00FD339C" w:rsidP="00FD339C">
      <w:pPr>
        <w:pStyle w:val="Autor2"/>
        <w:rPr>
          <w:rFonts w:ascii="Times New Roman" w:hAnsi="Times New Roman" w:cs="Times New Roman"/>
          <w:sz w:val="18"/>
          <w:szCs w:val="18"/>
          <w:lang w:val="en-GB"/>
        </w:rPr>
      </w:pPr>
      <w:r w:rsidRPr="009D6657">
        <w:rPr>
          <w:rFonts w:ascii="Times New Roman" w:hAnsi="Times New Roman" w:cs="Times New Roman"/>
          <w:sz w:val="18"/>
          <w:szCs w:val="18"/>
          <w:lang w:val="en-GB"/>
        </w:rPr>
        <w:t>…</w:t>
      </w:r>
    </w:p>
    <w:p w14:paraId="043976FC" w14:textId="77777777" w:rsidR="00FD339C" w:rsidRPr="009D6657" w:rsidRDefault="00FD339C" w:rsidP="00FD339C">
      <w:pPr>
        <w:pStyle w:val="Heading1"/>
        <w:rPr>
          <w:rFonts w:ascii="Times New Roman" w:hAnsi="Times New Roman" w:cs="Times New Roman"/>
          <w:i/>
          <w:lang w:val="en-GB"/>
        </w:rPr>
      </w:pPr>
    </w:p>
    <w:p w14:paraId="2B9657A6" w14:textId="77777777" w:rsidR="00FD339C" w:rsidRPr="009D6657" w:rsidRDefault="00FD339C" w:rsidP="00FD339C">
      <w:pPr>
        <w:pStyle w:val="Heading1"/>
        <w:rPr>
          <w:rFonts w:ascii="Times New Roman" w:hAnsi="Times New Roman" w:cs="Times New Roman"/>
          <w:i/>
          <w:lang w:val="en-GB"/>
        </w:rPr>
      </w:pPr>
      <w:r w:rsidRPr="009D6657">
        <w:rPr>
          <w:rFonts w:ascii="Times New Roman" w:hAnsi="Times New Roman" w:cs="Times New Roman"/>
          <w:i/>
          <w:lang w:val="en-GB"/>
        </w:rPr>
        <w:t>Abstract</w:t>
      </w:r>
    </w:p>
    <w:p w14:paraId="3086EA51" w14:textId="140F678D" w:rsidR="00337BF2" w:rsidRPr="00337BF2" w:rsidRDefault="00337BF2" w:rsidP="00337BF2">
      <w:pPr>
        <w:pStyle w:val="Resumo"/>
        <w:rPr>
          <w:rFonts w:ascii="Times New Roman" w:hAnsi="Times New Roman" w:cs="Times New Roman"/>
          <w:sz w:val="20"/>
          <w:szCs w:val="20"/>
          <w:lang w:val="en-GB"/>
        </w:rPr>
      </w:pPr>
      <w:r w:rsidRPr="00337BF2">
        <w:rPr>
          <w:rFonts w:ascii="Times New Roman" w:hAnsi="Times New Roman" w:cs="Times New Roman"/>
          <w:sz w:val="20"/>
          <w:szCs w:val="20"/>
          <w:lang w:val="en-GB"/>
        </w:rPr>
        <w:t xml:space="preserve">On March 21, the Croatian Government (following a suggestion </w:t>
      </w:r>
      <w:r>
        <w:rPr>
          <w:rFonts w:ascii="Times New Roman" w:hAnsi="Times New Roman" w:cs="Times New Roman"/>
          <w:sz w:val="20"/>
          <w:szCs w:val="20"/>
          <w:lang w:val="en-GB"/>
        </w:rPr>
        <w:t>of</w:t>
      </w:r>
      <w:r w:rsidRPr="00337BF2">
        <w:rPr>
          <w:rFonts w:ascii="Times New Roman" w:hAnsi="Times New Roman" w:cs="Times New Roman"/>
          <w:sz w:val="20"/>
          <w:szCs w:val="20"/>
          <w:lang w:val="en-GB"/>
        </w:rPr>
        <w:t xml:space="preserve"> the Civil Protection Coordination </w:t>
      </w:r>
      <w:proofErr w:type="spellStart"/>
      <w:r w:rsidRPr="00337BF2">
        <w:rPr>
          <w:rFonts w:ascii="Times New Roman" w:hAnsi="Times New Roman" w:cs="Times New Roman"/>
          <w:sz w:val="20"/>
          <w:szCs w:val="20"/>
          <w:lang w:val="en-GB"/>
        </w:rPr>
        <w:t>Center</w:t>
      </w:r>
      <w:proofErr w:type="spellEnd"/>
      <w:r w:rsidRPr="00337BF2">
        <w:rPr>
          <w:rFonts w:ascii="Times New Roman" w:hAnsi="Times New Roman" w:cs="Times New Roman"/>
          <w:sz w:val="20"/>
          <w:szCs w:val="20"/>
          <w:lang w:val="en-GB"/>
        </w:rPr>
        <w:t>) introduced a “stay at home” order for the whole country due to the pandemic, and the very next day a magnitude 5.5 quake shook the northern part of Croatia, mostly damaging the capital city of Zagreb and its nearest urban satellites, affecting almost 1 million people in total.</w:t>
      </w:r>
    </w:p>
    <w:p w14:paraId="42D7E664" w14:textId="77777777" w:rsidR="00337BF2" w:rsidRPr="00337BF2" w:rsidRDefault="00337BF2" w:rsidP="00337BF2">
      <w:pPr>
        <w:pStyle w:val="Resumo"/>
        <w:rPr>
          <w:rFonts w:ascii="Times New Roman" w:hAnsi="Times New Roman" w:cs="Times New Roman"/>
          <w:sz w:val="20"/>
          <w:szCs w:val="20"/>
          <w:lang w:val="en-GB"/>
        </w:rPr>
      </w:pPr>
      <w:r w:rsidRPr="00337BF2">
        <w:rPr>
          <w:rFonts w:ascii="Times New Roman" w:hAnsi="Times New Roman" w:cs="Times New Roman"/>
          <w:sz w:val="20"/>
          <w:szCs w:val="20"/>
          <w:lang w:val="en-GB"/>
        </w:rPr>
        <w:t>Natural disaster situations were not rare in Croatia in the recent years and the main disaster relief role in those crisis situations is assigned to the Civil protection system of the Republic of Croatia. Even though it might not be obvious, military forces play an important role in disaster relief and the Civil protection activities.</w:t>
      </w:r>
    </w:p>
    <w:p w14:paraId="41AD3453" w14:textId="6FAE504F" w:rsidR="00FD339C" w:rsidRPr="009D6657" w:rsidRDefault="00337BF2" w:rsidP="00337BF2">
      <w:pPr>
        <w:pStyle w:val="Resumo"/>
        <w:rPr>
          <w:rFonts w:ascii="Times New Roman" w:hAnsi="Times New Roman" w:cs="Times New Roman"/>
          <w:sz w:val="20"/>
          <w:szCs w:val="20"/>
          <w:lang w:val="en-GB"/>
        </w:rPr>
      </w:pPr>
      <w:r w:rsidRPr="00337BF2">
        <w:rPr>
          <w:rFonts w:ascii="Times New Roman" w:hAnsi="Times New Roman" w:cs="Times New Roman"/>
          <w:sz w:val="20"/>
          <w:szCs w:val="20"/>
          <w:lang w:val="en-GB"/>
        </w:rPr>
        <w:t>In this paper the Croatian national Civil protection system with the rather complex alarming procedure is described. Here the authors place an accent on the involvement of military forces in disaster relief.</w:t>
      </w:r>
    </w:p>
    <w:p w14:paraId="2CBD36C2" w14:textId="2084821D" w:rsidR="00FD339C" w:rsidRPr="009D6657" w:rsidRDefault="00FD339C" w:rsidP="00FD339C">
      <w:pPr>
        <w:rPr>
          <w:rFonts w:ascii="Times New Roman" w:hAnsi="Times New Roman"/>
          <w:i/>
          <w:iCs/>
          <w:sz w:val="20"/>
          <w:lang w:val="en-GB"/>
        </w:rPr>
      </w:pPr>
      <w:r w:rsidRPr="009D6657">
        <w:rPr>
          <w:rFonts w:ascii="Times New Roman" w:hAnsi="Times New Roman"/>
          <w:i/>
          <w:iCs/>
          <w:sz w:val="20"/>
          <w:lang w:val="en-GB"/>
        </w:rPr>
        <w:t>Keywords:</w:t>
      </w:r>
      <w:r w:rsidR="00EB6DBD">
        <w:rPr>
          <w:rFonts w:ascii="Times New Roman" w:hAnsi="Times New Roman"/>
          <w:i/>
          <w:iCs/>
          <w:sz w:val="20"/>
          <w:lang w:val="en-GB"/>
        </w:rPr>
        <w:t xml:space="preserve"> crisis management</w:t>
      </w:r>
      <w:r w:rsidRPr="009D6657">
        <w:rPr>
          <w:rFonts w:ascii="Times New Roman" w:hAnsi="Times New Roman"/>
          <w:i/>
          <w:iCs/>
          <w:sz w:val="20"/>
          <w:lang w:val="en-GB"/>
        </w:rPr>
        <w:t xml:space="preserve">, </w:t>
      </w:r>
      <w:r w:rsidR="00EB6DBD">
        <w:rPr>
          <w:rFonts w:ascii="Times New Roman" w:hAnsi="Times New Roman"/>
          <w:i/>
          <w:iCs/>
          <w:sz w:val="20"/>
          <w:lang w:val="en-GB"/>
        </w:rPr>
        <w:t>military forces, civil protection, disaster relief</w:t>
      </w:r>
      <w:r w:rsidR="00FD3C19" w:rsidRPr="009D6657">
        <w:rPr>
          <w:rFonts w:ascii="Times New Roman" w:hAnsi="Times New Roman"/>
          <w:i/>
          <w:iCs/>
          <w:sz w:val="20"/>
          <w:lang w:val="en-GB"/>
        </w:rPr>
        <w:t>.</w:t>
      </w:r>
    </w:p>
    <w:p w14:paraId="2DE9CC51" w14:textId="01FCD64E" w:rsidR="00490254" w:rsidRPr="00350C59" w:rsidRDefault="00490254" w:rsidP="00FD339C">
      <w:pPr>
        <w:pStyle w:val="Heading1"/>
        <w:rPr>
          <w:rFonts w:ascii="Times New Roman" w:hAnsi="Times New Roman" w:cs="Times New Roman"/>
          <w:b w:val="0"/>
          <w:lang w:val="en-GB"/>
        </w:rPr>
      </w:pPr>
    </w:p>
    <w:p w14:paraId="71EA8BD0" w14:textId="14084A9B" w:rsidR="00FD339C" w:rsidRPr="009D6657" w:rsidRDefault="00FD339C" w:rsidP="00FD339C">
      <w:pPr>
        <w:pStyle w:val="Heading1"/>
        <w:rPr>
          <w:rFonts w:ascii="Times New Roman" w:hAnsi="Times New Roman" w:cs="Times New Roman"/>
          <w:lang w:val="en-GB"/>
        </w:rPr>
      </w:pPr>
      <w:r w:rsidRPr="009D6657">
        <w:rPr>
          <w:rFonts w:ascii="Times New Roman" w:hAnsi="Times New Roman" w:cs="Times New Roman"/>
          <w:lang w:val="en-GB"/>
        </w:rPr>
        <w:t>1.</w:t>
      </w:r>
      <w:r w:rsidRPr="009D6657">
        <w:rPr>
          <w:rFonts w:ascii="Times New Roman" w:hAnsi="Times New Roman" w:cs="Times New Roman"/>
          <w:lang w:val="en-GB"/>
        </w:rPr>
        <w:tab/>
      </w:r>
      <w:r w:rsidR="00EB6DBD">
        <w:rPr>
          <w:rFonts w:ascii="Times New Roman" w:hAnsi="Times New Roman" w:cs="Times New Roman"/>
          <w:lang w:val="en-GB"/>
        </w:rPr>
        <w:t>Introduction</w:t>
      </w:r>
    </w:p>
    <w:p w14:paraId="11F5BE7B" w14:textId="5228627D" w:rsidR="00014BB6" w:rsidRPr="00014BB6" w:rsidRDefault="00014BB6" w:rsidP="00014BB6">
      <w:pPr>
        <w:pStyle w:val="UDMKParagraf1"/>
        <w:rPr>
          <w:lang w:val="en-GB"/>
        </w:rPr>
      </w:pPr>
      <w:r w:rsidRPr="00014BB6">
        <w:rPr>
          <w:lang w:val="en-GB"/>
        </w:rPr>
        <w:t xml:space="preserve">In Croatia, </w:t>
      </w:r>
      <w:r w:rsidR="00AD46F8">
        <w:rPr>
          <w:lang w:val="en-GB"/>
        </w:rPr>
        <w:t>the pandemic crisis started on</w:t>
      </w:r>
      <w:r w:rsidRPr="00014BB6">
        <w:rPr>
          <w:lang w:val="en-GB"/>
        </w:rPr>
        <w:t xml:space="preserve"> 22</w:t>
      </w:r>
      <w:r w:rsidR="00AD46F8">
        <w:rPr>
          <w:lang w:val="en-GB"/>
        </w:rPr>
        <w:t>nd</w:t>
      </w:r>
      <w:r w:rsidRPr="00014BB6">
        <w:rPr>
          <w:lang w:val="en-GB"/>
        </w:rPr>
        <w:t xml:space="preserve"> February 2020. The same day, the Civil Protection Coordination Centre was established by the Croatian Government. It assembled, among others, experts and scientists from the Croatian Institute of Public Health and the University Hospital for Infectious Diseases "</w:t>
      </w:r>
      <w:proofErr w:type="spellStart"/>
      <w:r w:rsidRPr="00014BB6">
        <w:rPr>
          <w:lang w:val="en-GB"/>
        </w:rPr>
        <w:t>Dr.</w:t>
      </w:r>
      <w:proofErr w:type="spellEnd"/>
      <w:r w:rsidRPr="00014BB6">
        <w:rPr>
          <w:lang w:val="en-GB"/>
        </w:rPr>
        <w:t xml:space="preserve"> Fran </w:t>
      </w:r>
      <w:proofErr w:type="spellStart"/>
      <w:r w:rsidRPr="00014BB6">
        <w:rPr>
          <w:lang w:val="en-GB"/>
        </w:rPr>
        <w:t>Mihaljević</w:t>
      </w:r>
      <w:proofErr w:type="spellEnd"/>
      <w:r w:rsidRPr="00014BB6">
        <w:rPr>
          <w:lang w:val="en-GB"/>
        </w:rPr>
        <w:t>"</w:t>
      </w:r>
      <w:sdt>
        <w:sdtPr>
          <w:rPr>
            <w:lang w:val="en-GB"/>
          </w:rPr>
          <w:id w:val="1882749344"/>
          <w:citation/>
        </w:sdtPr>
        <w:sdtContent>
          <w:r w:rsidR="00FF61FD">
            <w:rPr>
              <w:lang w:val="en-GB"/>
            </w:rPr>
            <w:fldChar w:fldCharType="begin"/>
          </w:r>
          <w:r w:rsidR="00FF61FD">
            <w:rPr>
              <w:lang w:val="hr-HR"/>
            </w:rPr>
            <w:instrText xml:space="preserve"> CITATION kor20 \l 1050 </w:instrText>
          </w:r>
          <w:r w:rsidR="00FF61FD">
            <w:rPr>
              <w:lang w:val="en-GB"/>
            </w:rPr>
            <w:fldChar w:fldCharType="separate"/>
          </w:r>
          <w:r w:rsidR="00BD09FB">
            <w:rPr>
              <w:noProof/>
              <w:lang w:val="hr-HR"/>
            </w:rPr>
            <w:t xml:space="preserve"> </w:t>
          </w:r>
          <w:r w:rsidR="00BD09FB" w:rsidRPr="00BD09FB">
            <w:rPr>
              <w:noProof/>
              <w:lang w:val="hr-HR"/>
            </w:rPr>
            <w:t>[1]</w:t>
          </w:r>
          <w:r w:rsidR="00FF61FD">
            <w:rPr>
              <w:lang w:val="en-GB"/>
            </w:rPr>
            <w:fldChar w:fldCharType="end"/>
          </w:r>
        </w:sdtContent>
      </w:sdt>
      <w:r w:rsidR="00723FD2">
        <w:rPr>
          <w:lang w:val="en-GB"/>
        </w:rPr>
        <w:t>.</w:t>
      </w:r>
    </w:p>
    <w:p w14:paraId="5F138E24" w14:textId="725743ED" w:rsidR="00014BB6" w:rsidRPr="00014BB6" w:rsidRDefault="00014BB6" w:rsidP="00014BB6">
      <w:pPr>
        <w:pStyle w:val="UDMKParagraf1"/>
        <w:rPr>
          <w:lang w:val="en-GB"/>
        </w:rPr>
      </w:pPr>
      <w:r w:rsidRPr="00014BB6">
        <w:rPr>
          <w:lang w:val="en-GB"/>
        </w:rPr>
        <w:t>The first COVID-19 case in Croatia was identified on 25 February 2020. On March 11th, the county of Istria closed the schools and on March 16th the rest of Croatia did the same, closing schools and universities. All decisions, necessary measures and daily situation updates are coordinated by the Civil Protection Coordination Centre and communicated with the media at least twice a day</w:t>
      </w:r>
      <w:sdt>
        <w:sdtPr>
          <w:rPr>
            <w:lang w:val="en-GB"/>
          </w:rPr>
          <w:id w:val="1555123358"/>
          <w:citation/>
        </w:sdtPr>
        <w:sdtContent>
          <w:r w:rsidR="005B7479">
            <w:rPr>
              <w:lang w:val="en-GB"/>
            </w:rPr>
            <w:fldChar w:fldCharType="begin"/>
          </w:r>
          <w:r w:rsidR="005B7479">
            <w:rPr>
              <w:lang w:val="hr-HR"/>
            </w:rPr>
            <w:instrText xml:space="preserve"> CITATION kor20 \l 1050 </w:instrText>
          </w:r>
          <w:r w:rsidR="005B7479">
            <w:rPr>
              <w:lang w:val="en-GB"/>
            </w:rPr>
            <w:fldChar w:fldCharType="separate"/>
          </w:r>
          <w:r w:rsidR="00BD09FB">
            <w:rPr>
              <w:noProof/>
              <w:lang w:val="hr-HR"/>
            </w:rPr>
            <w:t xml:space="preserve"> </w:t>
          </w:r>
          <w:r w:rsidR="00BD09FB" w:rsidRPr="00BD09FB">
            <w:rPr>
              <w:noProof/>
              <w:lang w:val="hr-HR"/>
            </w:rPr>
            <w:t>[1]</w:t>
          </w:r>
          <w:r w:rsidR="005B7479">
            <w:rPr>
              <w:lang w:val="en-GB"/>
            </w:rPr>
            <w:fldChar w:fldCharType="end"/>
          </w:r>
        </w:sdtContent>
      </w:sdt>
      <w:r w:rsidRPr="00014BB6">
        <w:rPr>
          <w:lang w:val="en-GB"/>
        </w:rPr>
        <w:t>.</w:t>
      </w:r>
    </w:p>
    <w:p w14:paraId="3EA8B0F3" w14:textId="0A08E8D4" w:rsidR="00014BB6" w:rsidRDefault="00014BB6" w:rsidP="00014BB6">
      <w:pPr>
        <w:pStyle w:val="UDMKParagraf1"/>
        <w:rPr>
          <w:lang w:val="en-GB"/>
        </w:rPr>
      </w:pPr>
      <w:r w:rsidRPr="00014BB6">
        <w:rPr>
          <w:lang w:val="en-GB"/>
        </w:rPr>
        <w:t>On March 21, the Croatian Government (following a suggestion from the Civil Protection Coordination Centre) introduced a “stay at home” order for the whole country due to the pandemic, and the very next day a magnitude 5.5 quake shook the country, mostly damaging the capital city of Zagreb and its nearest urban satellites, affecting almost 1 million people in total.</w:t>
      </w:r>
    </w:p>
    <w:p w14:paraId="12D8C4EA" w14:textId="351DB268" w:rsidR="00014BB6" w:rsidRDefault="00F351E8" w:rsidP="00014BB6">
      <w:pPr>
        <w:pStyle w:val="UDMKParagraf1"/>
        <w:rPr>
          <w:lang w:val="en-GB"/>
        </w:rPr>
      </w:pPr>
      <w:r w:rsidRPr="00F351E8">
        <w:rPr>
          <w:lang w:val="en-GB"/>
        </w:rPr>
        <w:t>Zagreb is situated in a seismically prone area. After the big earthquake in 1880 the possibility that the new earthquakes could occur was clear. It was only a matter of time before an earthquake would hit again. The 2020 Zagreb earthquake caused an unprecedented situation - people ran out from their homes, trying to observe social distancing rules, but when you are panicking from a very visible disaster, it is hard to remember and apply rules from another disaster.</w:t>
      </w:r>
    </w:p>
    <w:p w14:paraId="169687EC" w14:textId="0222D558" w:rsidR="00EC580E" w:rsidRDefault="00752A06" w:rsidP="00FD339C">
      <w:pPr>
        <w:pStyle w:val="UDMKParagraf1"/>
        <w:rPr>
          <w:lang w:val="en-GB"/>
        </w:rPr>
      </w:pPr>
      <w:r>
        <w:rPr>
          <w:lang w:val="en-GB"/>
        </w:rPr>
        <w:t>Th</w:t>
      </w:r>
      <w:r w:rsidR="005B11AD">
        <w:rPr>
          <w:lang w:val="en-GB"/>
        </w:rPr>
        <w:t>is</w:t>
      </w:r>
      <w:r>
        <w:rPr>
          <w:lang w:val="en-GB"/>
        </w:rPr>
        <w:t xml:space="preserve"> paper shortly presents the role </w:t>
      </w:r>
      <w:r w:rsidR="00DF6B90">
        <w:rPr>
          <w:lang w:val="en-GB"/>
        </w:rPr>
        <w:t xml:space="preserve">of Croatian Armed Forces in crisis management activities </w:t>
      </w:r>
      <w:r w:rsidR="003E6F28">
        <w:rPr>
          <w:lang w:val="en-GB"/>
        </w:rPr>
        <w:t>in Croatia. In the paper the examples are based on real occurrences in the recent past of Croatian mainland</w:t>
      </w:r>
      <w:r w:rsidR="003B20B9">
        <w:rPr>
          <w:lang w:val="en-GB"/>
        </w:rPr>
        <w:t xml:space="preserve">, while at the same time the authors are </w:t>
      </w:r>
      <w:r w:rsidR="00A015B3">
        <w:rPr>
          <w:lang w:val="en-GB"/>
        </w:rPr>
        <w:t xml:space="preserve">critically reviewing </w:t>
      </w:r>
      <w:r w:rsidR="00EC580E">
        <w:rPr>
          <w:lang w:val="en-GB"/>
        </w:rPr>
        <w:t>the Croatian Civil Protection system.</w:t>
      </w:r>
    </w:p>
    <w:p w14:paraId="4E029483" w14:textId="27AC4317" w:rsidR="00FD339C" w:rsidRPr="009D6657" w:rsidRDefault="00A015B3" w:rsidP="00FD339C">
      <w:pPr>
        <w:pStyle w:val="UDMKParagraf1"/>
        <w:rPr>
          <w:lang w:val="en-GB"/>
        </w:rPr>
      </w:pPr>
      <w:r>
        <w:rPr>
          <w:lang w:val="en-GB"/>
        </w:rPr>
        <w:t xml:space="preserve"> </w:t>
      </w:r>
    </w:p>
    <w:p w14:paraId="5408396F" w14:textId="1C2D8700" w:rsidR="00FD339C" w:rsidRPr="009D6657" w:rsidRDefault="00FD339C" w:rsidP="00FD339C">
      <w:pPr>
        <w:pStyle w:val="Heading1"/>
        <w:rPr>
          <w:rFonts w:ascii="Times New Roman" w:hAnsi="Times New Roman" w:cs="Times New Roman"/>
          <w:lang w:val="en-GB"/>
        </w:rPr>
      </w:pPr>
      <w:r w:rsidRPr="009D6657">
        <w:rPr>
          <w:rFonts w:ascii="Times New Roman" w:hAnsi="Times New Roman" w:cs="Times New Roman"/>
          <w:lang w:val="en-GB"/>
        </w:rPr>
        <w:lastRenderedPageBreak/>
        <w:t>2.</w:t>
      </w:r>
      <w:r w:rsidRPr="009D6657">
        <w:rPr>
          <w:rFonts w:ascii="Times New Roman" w:hAnsi="Times New Roman" w:cs="Times New Roman"/>
          <w:lang w:val="en-GB"/>
        </w:rPr>
        <w:tab/>
      </w:r>
      <w:r w:rsidR="00EE6C07">
        <w:rPr>
          <w:rFonts w:ascii="Times New Roman" w:hAnsi="Times New Roman" w:cs="Times New Roman"/>
          <w:lang w:val="en-GB"/>
        </w:rPr>
        <w:t>Crisis and crisis management</w:t>
      </w:r>
    </w:p>
    <w:p w14:paraId="22628D54" w14:textId="1102FA85" w:rsidR="00FD339C" w:rsidRPr="009D6657" w:rsidRDefault="00FD339C" w:rsidP="0010774F">
      <w:pPr>
        <w:pStyle w:val="CroCEE"/>
        <w:rPr>
          <w:b/>
          <w:bCs/>
          <w:sz w:val="22"/>
          <w:szCs w:val="22"/>
          <w:lang w:val="en-GB"/>
        </w:rPr>
      </w:pPr>
      <w:r w:rsidRPr="009D6657">
        <w:rPr>
          <w:b/>
          <w:bCs/>
          <w:sz w:val="22"/>
          <w:szCs w:val="22"/>
          <w:lang w:val="en-GB"/>
        </w:rPr>
        <w:t xml:space="preserve">2.1 </w:t>
      </w:r>
      <w:r w:rsidR="002B4B22">
        <w:rPr>
          <w:b/>
          <w:bCs/>
          <w:sz w:val="22"/>
          <w:szCs w:val="22"/>
          <w:lang w:val="en-GB"/>
        </w:rPr>
        <w:t>Crisis</w:t>
      </w:r>
    </w:p>
    <w:p w14:paraId="2FA9977C" w14:textId="6607A900" w:rsidR="007102E6" w:rsidRDefault="007102E6" w:rsidP="00FD339C">
      <w:pPr>
        <w:rPr>
          <w:rFonts w:ascii="Times New Roman" w:hAnsi="Times New Roman"/>
          <w:sz w:val="22"/>
          <w:szCs w:val="22"/>
          <w:lang w:val="en-GB"/>
        </w:rPr>
      </w:pPr>
      <w:r w:rsidRPr="007102E6">
        <w:rPr>
          <w:rFonts w:ascii="Times New Roman" w:hAnsi="Times New Roman"/>
          <w:sz w:val="22"/>
          <w:szCs w:val="22"/>
          <w:lang w:val="en-GB"/>
        </w:rPr>
        <w:t xml:space="preserve">A catastrophe is a condition caused by a natural </w:t>
      </w:r>
      <w:r>
        <w:rPr>
          <w:rFonts w:ascii="Times New Roman" w:hAnsi="Times New Roman"/>
          <w:sz w:val="22"/>
          <w:szCs w:val="22"/>
          <w:lang w:val="en-GB"/>
        </w:rPr>
        <w:t>or</w:t>
      </w:r>
      <w:r w:rsidRPr="007102E6">
        <w:rPr>
          <w:rFonts w:ascii="Times New Roman" w:hAnsi="Times New Roman"/>
          <w:sz w:val="22"/>
          <w:szCs w:val="22"/>
          <w:lang w:val="en-GB"/>
        </w:rPr>
        <w:t xml:space="preserve"> technical-technological event that threatens the health and lives of </w:t>
      </w:r>
      <w:proofErr w:type="gramStart"/>
      <w:r w:rsidRPr="007102E6">
        <w:rPr>
          <w:rFonts w:ascii="Times New Roman" w:hAnsi="Times New Roman"/>
          <w:sz w:val="22"/>
          <w:szCs w:val="22"/>
          <w:lang w:val="en-GB"/>
        </w:rPr>
        <w:t>a large number of</w:t>
      </w:r>
      <w:proofErr w:type="gramEnd"/>
      <w:r w:rsidRPr="007102E6">
        <w:rPr>
          <w:rFonts w:ascii="Times New Roman" w:hAnsi="Times New Roman"/>
          <w:sz w:val="22"/>
          <w:szCs w:val="22"/>
          <w:lang w:val="en-GB"/>
        </w:rPr>
        <w:t xml:space="preserve"> people, property of greater value and the environment, and whose occurrence cannot be prevented or eliminated by all operational forces of the civil protection system. regional) self-government in whose territory the event occurred and the consequences of terrorism and war</w:t>
      </w:r>
      <w:r>
        <w:rPr>
          <w:rFonts w:ascii="Times New Roman" w:hAnsi="Times New Roman"/>
          <w:sz w:val="22"/>
          <w:szCs w:val="22"/>
          <w:lang w:val="en-GB"/>
        </w:rPr>
        <w:t xml:space="preserve"> </w:t>
      </w:r>
      <w:sdt>
        <w:sdtPr>
          <w:rPr>
            <w:rFonts w:ascii="Times New Roman" w:hAnsi="Times New Roman"/>
            <w:sz w:val="22"/>
            <w:szCs w:val="22"/>
            <w:lang w:val="en-GB"/>
          </w:rPr>
          <w:id w:val="1401482970"/>
          <w:citation/>
        </w:sdtPr>
        <w:sdtEndPr/>
        <w:sdtContent>
          <w:r>
            <w:rPr>
              <w:rFonts w:ascii="Times New Roman" w:hAnsi="Times New Roman"/>
              <w:sz w:val="22"/>
              <w:szCs w:val="22"/>
              <w:lang w:val="en-GB"/>
            </w:rPr>
            <w:fldChar w:fldCharType="begin"/>
          </w:r>
          <w:r>
            <w:rPr>
              <w:rFonts w:ascii="Times New Roman" w:hAnsi="Times New Roman"/>
              <w:sz w:val="22"/>
              <w:szCs w:val="22"/>
              <w:lang w:val="hr-HR"/>
            </w:rPr>
            <w:instrText xml:space="preserve">CITATION Nar20 \l 1050 </w:instrText>
          </w:r>
          <w:r>
            <w:rPr>
              <w:rFonts w:ascii="Times New Roman" w:hAnsi="Times New Roman"/>
              <w:sz w:val="22"/>
              <w:szCs w:val="22"/>
              <w:lang w:val="en-GB"/>
            </w:rPr>
            <w:fldChar w:fldCharType="separate"/>
          </w:r>
          <w:r w:rsidR="00BD09FB" w:rsidRPr="00BD09FB">
            <w:rPr>
              <w:rFonts w:ascii="Times New Roman" w:hAnsi="Times New Roman"/>
              <w:noProof/>
              <w:sz w:val="22"/>
              <w:szCs w:val="22"/>
              <w:lang w:val="hr-HR"/>
            </w:rPr>
            <w:t>[2]</w:t>
          </w:r>
          <w:r>
            <w:rPr>
              <w:rFonts w:ascii="Times New Roman" w:hAnsi="Times New Roman"/>
              <w:sz w:val="22"/>
              <w:szCs w:val="22"/>
              <w:lang w:val="en-GB"/>
            </w:rPr>
            <w:fldChar w:fldCharType="end"/>
          </w:r>
        </w:sdtContent>
      </w:sdt>
      <w:r w:rsidRPr="007102E6">
        <w:rPr>
          <w:rFonts w:ascii="Times New Roman" w:hAnsi="Times New Roman"/>
          <w:sz w:val="22"/>
          <w:szCs w:val="22"/>
          <w:lang w:val="en-GB"/>
        </w:rPr>
        <w:t>.</w:t>
      </w:r>
      <w:r>
        <w:rPr>
          <w:rFonts w:ascii="Times New Roman" w:hAnsi="Times New Roman"/>
          <w:sz w:val="22"/>
          <w:szCs w:val="22"/>
          <w:lang w:val="en-GB"/>
        </w:rPr>
        <w:t xml:space="preserve"> </w:t>
      </w:r>
      <w:r w:rsidR="00D27ECD" w:rsidRPr="00D27ECD">
        <w:rPr>
          <w:rFonts w:ascii="Times New Roman" w:hAnsi="Times New Roman"/>
          <w:sz w:val="22"/>
          <w:szCs w:val="22"/>
          <w:lang w:val="en-GB"/>
        </w:rPr>
        <w:t xml:space="preserve">"Crisis" </w:t>
      </w:r>
      <w:r w:rsidR="00D27ECD">
        <w:rPr>
          <w:rFonts w:ascii="Times New Roman" w:hAnsi="Times New Roman"/>
          <w:sz w:val="22"/>
          <w:szCs w:val="22"/>
          <w:lang w:val="en-GB"/>
        </w:rPr>
        <w:t>is</w:t>
      </w:r>
      <w:r w:rsidR="00D27ECD" w:rsidRPr="00D27ECD">
        <w:rPr>
          <w:rFonts w:ascii="Times New Roman" w:hAnsi="Times New Roman"/>
          <w:sz w:val="22"/>
          <w:szCs w:val="22"/>
          <w:lang w:val="en-GB"/>
        </w:rPr>
        <w:t xml:space="preserve"> an event or situation which endangers the national security, </w:t>
      </w:r>
      <w:proofErr w:type="gramStart"/>
      <w:r w:rsidR="00D27ECD" w:rsidRPr="00D27ECD">
        <w:rPr>
          <w:rFonts w:ascii="Times New Roman" w:hAnsi="Times New Roman"/>
          <w:sz w:val="22"/>
          <w:szCs w:val="22"/>
          <w:lang w:val="en-GB"/>
        </w:rPr>
        <w:t>health</w:t>
      </w:r>
      <w:proofErr w:type="gramEnd"/>
      <w:r w:rsidR="00D27ECD" w:rsidRPr="00D27ECD">
        <w:rPr>
          <w:rFonts w:ascii="Times New Roman" w:hAnsi="Times New Roman"/>
          <w:sz w:val="22"/>
          <w:szCs w:val="22"/>
          <w:lang w:val="en-GB"/>
        </w:rPr>
        <w:t xml:space="preserve"> and life of citizens, significantly impairs the environment or causes significant economic damage, and the response to such an event or situation requires coordinated action by several state bodies and coordinated application of measures within their competence</w:t>
      </w:r>
      <w:sdt>
        <w:sdtPr>
          <w:rPr>
            <w:rFonts w:ascii="Times New Roman" w:hAnsi="Times New Roman"/>
            <w:sz w:val="22"/>
            <w:szCs w:val="22"/>
            <w:lang w:val="en-GB"/>
          </w:rPr>
          <w:id w:val="765964612"/>
          <w:citation/>
        </w:sdtPr>
        <w:sdtEndPr/>
        <w:sdtContent>
          <w:r w:rsidR="00D27ECD">
            <w:rPr>
              <w:rFonts w:ascii="Times New Roman" w:hAnsi="Times New Roman"/>
              <w:sz w:val="22"/>
              <w:szCs w:val="22"/>
              <w:lang w:val="en-GB"/>
            </w:rPr>
            <w:fldChar w:fldCharType="begin"/>
          </w:r>
          <w:r w:rsidR="00D27ECD">
            <w:rPr>
              <w:rFonts w:ascii="Times New Roman" w:hAnsi="Times New Roman"/>
              <w:sz w:val="22"/>
              <w:szCs w:val="22"/>
              <w:lang w:val="hr-HR"/>
            </w:rPr>
            <w:instrText xml:space="preserve"> CITATION NN17 \l 1050 </w:instrText>
          </w:r>
          <w:r w:rsidR="00D27ECD">
            <w:rPr>
              <w:rFonts w:ascii="Times New Roman" w:hAnsi="Times New Roman"/>
              <w:sz w:val="22"/>
              <w:szCs w:val="22"/>
              <w:lang w:val="en-GB"/>
            </w:rPr>
            <w:fldChar w:fldCharType="separate"/>
          </w:r>
          <w:r w:rsidR="00BD09FB">
            <w:rPr>
              <w:rFonts w:ascii="Times New Roman" w:hAnsi="Times New Roman"/>
              <w:noProof/>
              <w:sz w:val="22"/>
              <w:szCs w:val="22"/>
              <w:lang w:val="hr-HR"/>
            </w:rPr>
            <w:t xml:space="preserve"> </w:t>
          </w:r>
          <w:r w:rsidR="00BD09FB" w:rsidRPr="00BD09FB">
            <w:rPr>
              <w:rFonts w:ascii="Times New Roman" w:hAnsi="Times New Roman"/>
              <w:noProof/>
              <w:sz w:val="22"/>
              <w:szCs w:val="22"/>
              <w:lang w:val="hr-HR"/>
            </w:rPr>
            <w:t>[3]</w:t>
          </w:r>
          <w:r w:rsidR="00D27ECD">
            <w:rPr>
              <w:rFonts w:ascii="Times New Roman" w:hAnsi="Times New Roman"/>
              <w:sz w:val="22"/>
              <w:szCs w:val="22"/>
              <w:lang w:val="en-GB"/>
            </w:rPr>
            <w:fldChar w:fldCharType="end"/>
          </w:r>
        </w:sdtContent>
      </w:sdt>
      <w:r w:rsidR="00D27ECD">
        <w:rPr>
          <w:rFonts w:ascii="Times New Roman" w:hAnsi="Times New Roman"/>
          <w:sz w:val="22"/>
          <w:szCs w:val="22"/>
          <w:lang w:val="en-GB"/>
        </w:rPr>
        <w:t>.</w:t>
      </w:r>
    </w:p>
    <w:p w14:paraId="1CB60286" w14:textId="669B36D3" w:rsidR="00E02A71" w:rsidRDefault="00E02A71" w:rsidP="00E02A71">
      <w:pPr>
        <w:pStyle w:val="CroCEE"/>
        <w:rPr>
          <w:b/>
          <w:bCs/>
          <w:sz w:val="22"/>
          <w:szCs w:val="22"/>
          <w:lang w:val="en-GB"/>
        </w:rPr>
      </w:pPr>
      <w:r w:rsidRPr="009D6657">
        <w:rPr>
          <w:b/>
          <w:bCs/>
          <w:sz w:val="22"/>
          <w:szCs w:val="22"/>
          <w:lang w:val="en-GB"/>
        </w:rPr>
        <w:t>2.</w:t>
      </w:r>
      <w:r>
        <w:rPr>
          <w:b/>
          <w:bCs/>
          <w:sz w:val="22"/>
          <w:szCs w:val="22"/>
          <w:lang w:val="en-GB"/>
        </w:rPr>
        <w:t>2</w:t>
      </w:r>
      <w:r w:rsidRPr="009D6657">
        <w:rPr>
          <w:b/>
          <w:bCs/>
          <w:sz w:val="22"/>
          <w:szCs w:val="22"/>
          <w:lang w:val="en-GB"/>
        </w:rPr>
        <w:t xml:space="preserve"> </w:t>
      </w:r>
      <w:r w:rsidR="00BE5212">
        <w:rPr>
          <w:b/>
          <w:bCs/>
          <w:sz w:val="22"/>
          <w:szCs w:val="22"/>
          <w:lang w:val="en-GB"/>
        </w:rPr>
        <w:t>Crisis management</w:t>
      </w:r>
    </w:p>
    <w:p w14:paraId="66A21CE4" w14:textId="6982D50B" w:rsidR="007102E6" w:rsidRDefault="00BE5212" w:rsidP="00FD339C">
      <w:pPr>
        <w:rPr>
          <w:rFonts w:ascii="Times New Roman" w:hAnsi="Times New Roman"/>
          <w:sz w:val="22"/>
          <w:szCs w:val="22"/>
          <w:lang w:val="en-GB"/>
        </w:rPr>
      </w:pPr>
      <w:r w:rsidRPr="00BE5212">
        <w:rPr>
          <w:rFonts w:ascii="Times New Roman" w:hAnsi="Times New Roman"/>
          <w:sz w:val="22"/>
          <w:szCs w:val="22"/>
          <w:lang w:val="en-GB"/>
        </w:rPr>
        <w:t>Crisis management adopt</w:t>
      </w:r>
      <w:r>
        <w:rPr>
          <w:rFonts w:ascii="Times New Roman" w:hAnsi="Times New Roman"/>
          <w:sz w:val="22"/>
          <w:szCs w:val="22"/>
          <w:lang w:val="en-GB"/>
        </w:rPr>
        <w:t>s</w:t>
      </w:r>
      <w:r w:rsidRPr="00BE5212">
        <w:rPr>
          <w:rFonts w:ascii="Times New Roman" w:hAnsi="Times New Roman"/>
          <w:sz w:val="22"/>
          <w:szCs w:val="22"/>
          <w:lang w:val="en-GB"/>
        </w:rPr>
        <w:t xml:space="preserve"> various measures </w:t>
      </w:r>
      <w:r>
        <w:rPr>
          <w:rFonts w:ascii="Times New Roman" w:hAnsi="Times New Roman"/>
          <w:sz w:val="22"/>
          <w:szCs w:val="22"/>
          <w:lang w:val="en-GB"/>
        </w:rPr>
        <w:t xml:space="preserve">necessary </w:t>
      </w:r>
      <w:r w:rsidRPr="00BE5212">
        <w:rPr>
          <w:rFonts w:ascii="Times New Roman" w:hAnsi="Times New Roman"/>
          <w:sz w:val="22"/>
          <w:szCs w:val="22"/>
          <w:lang w:val="en-GB"/>
        </w:rPr>
        <w:t xml:space="preserve">to manage various forms of crisis. The crisis management process </w:t>
      </w:r>
      <w:r>
        <w:rPr>
          <w:rFonts w:ascii="Times New Roman" w:hAnsi="Times New Roman"/>
          <w:sz w:val="22"/>
          <w:szCs w:val="22"/>
          <w:lang w:val="en-GB"/>
        </w:rPr>
        <w:t>consists of</w:t>
      </w:r>
      <w:r w:rsidRPr="00BE5212">
        <w:rPr>
          <w:rFonts w:ascii="Times New Roman" w:hAnsi="Times New Roman"/>
          <w:sz w:val="22"/>
          <w:szCs w:val="22"/>
          <w:lang w:val="en-GB"/>
        </w:rPr>
        <w:t xml:space="preserve"> four phases: prevention, preparation, response, and recovery. The way crises are resolved depends on their type, </w:t>
      </w:r>
      <w:proofErr w:type="gramStart"/>
      <w:r>
        <w:rPr>
          <w:rFonts w:ascii="Times New Roman" w:hAnsi="Times New Roman"/>
          <w:sz w:val="22"/>
          <w:szCs w:val="22"/>
          <w:lang w:val="en-GB"/>
        </w:rPr>
        <w:t>scope</w:t>
      </w:r>
      <w:proofErr w:type="gramEnd"/>
      <w:r w:rsidRPr="00BE5212">
        <w:rPr>
          <w:rFonts w:ascii="Times New Roman" w:hAnsi="Times New Roman"/>
          <w:sz w:val="22"/>
          <w:szCs w:val="22"/>
          <w:lang w:val="en-GB"/>
        </w:rPr>
        <w:t xml:space="preserve"> and severity. Depending on the type of crisis, different crisis management measures are needed. For each type of crisis or emergency, there are several specific activities - measures to be applied at all stages of emergency management.</w:t>
      </w:r>
    </w:p>
    <w:p w14:paraId="67E46615" w14:textId="7525BF7B" w:rsidR="002B66F7" w:rsidRDefault="00BE5212" w:rsidP="00FD339C">
      <w:pPr>
        <w:rPr>
          <w:rFonts w:ascii="Times New Roman" w:hAnsi="Times New Roman"/>
          <w:sz w:val="22"/>
          <w:szCs w:val="22"/>
          <w:lang w:val="en-GB"/>
        </w:rPr>
      </w:pPr>
      <w:r>
        <w:rPr>
          <w:rFonts w:ascii="Times New Roman" w:hAnsi="Times New Roman"/>
          <w:sz w:val="22"/>
          <w:szCs w:val="22"/>
          <w:lang w:val="en-GB"/>
        </w:rPr>
        <w:t>R</w:t>
      </w:r>
      <w:r w:rsidRPr="00BE5212">
        <w:rPr>
          <w:rFonts w:ascii="Times New Roman" w:hAnsi="Times New Roman"/>
          <w:sz w:val="22"/>
          <w:szCs w:val="22"/>
          <w:lang w:val="en-GB"/>
        </w:rPr>
        <w:t xml:space="preserve">esponse to emergencies and crisis situations </w:t>
      </w:r>
      <w:r>
        <w:rPr>
          <w:rFonts w:ascii="Times New Roman" w:hAnsi="Times New Roman"/>
          <w:sz w:val="22"/>
          <w:szCs w:val="22"/>
          <w:lang w:val="en-GB"/>
        </w:rPr>
        <w:t>needs to have</w:t>
      </w:r>
      <w:r w:rsidRPr="00BE5212">
        <w:rPr>
          <w:rFonts w:ascii="Times New Roman" w:hAnsi="Times New Roman"/>
          <w:sz w:val="22"/>
          <w:szCs w:val="22"/>
          <w:lang w:val="en-GB"/>
        </w:rPr>
        <w:t xml:space="preserve"> the analytical</w:t>
      </w:r>
      <w:r>
        <w:rPr>
          <w:rFonts w:ascii="Times New Roman" w:hAnsi="Times New Roman"/>
          <w:sz w:val="22"/>
          <w:szCs w:val="22"/>
          <w:lang w:val="en-GB"/>
        </w:rPr>
        <w:t xml:space="preserve">, </w:t>
      </w:r>
      <w:r w:rsidRPr="00BE5212">
        <w:rPr>
          <w:rFonts w:ascii="Times New Roman" w:hAnsi="Times New Roman"/>
          <w:sz w:val="22"/>
          <w:szCs w:val="22"/>
          <w:lang w:val="en-GB"/>
        </w:rPr>
        <w:t>operational capabilities and financial capabilities of the state</w:t>
      </w:r>
      <w:r>
        <w:rPr>
          <w:rFonts w:ascii="Times New Roman" w:hAnsi="Times New Roman"/>
          <w:sz w:val="22"/>
          <w:szCs w:val="22"/>
          <w:lang w:val="en-GB"/>
        </w:rPr>
        <w:t xml:space="preserve"> at its core</w:t>
      </w:r>
      <w:r w:rsidRPr="00BE5212">
        <w:rPr>
          <w:rFonts w:ascii="Times New Roman" w:hAnsi="Times New Roman"/>
          <w:sz w:val="22"/>
          <w:szCs w:val="22"/>
          <w:lang w:val="en-GB"/>
        </w:rPr>
        <w:t xml:space="preserve">. For the </w:t>
      </w:r>
      <w:r>
        <w:rPr>
          <w:rFonts w:ascii="Times New Roman" w:hAnsi="Times New Roman"/>
          <w:sz w:val="22"/>
          <w:szCs w:val="22"/>
          <w:lang w:val="en-GB"/>
        </w:rPr>
        <w:t xml:space="preserve">response </w:t>
      </w:r>
      <w:r w:rsidRPr="00BE5212">
        <w:rPr>
          <w:rFonts w:ascii="Times New Roman" w:hAnsi="Times New Roman"/>
          <w:sz w:val="22"/>
          <w:szCs w:val="22"/>
          <w:lang w:val="en-GB"/>
        </w:rPr>
        <w:t xml:space="preserve">system </w:t>
      </w:r>
      <w:r>
        <w:rPr>
          <w:rFonts w:ascii="Times New Roman" w:hAnsi="Times New Roman"/>
          <w:sz w:val="22"/>
          <w:szCs w:val="22"/>
          <w:lang w:val="en-GB"/>
        </w:rPr>
        <w:t xml:space="preserve">to be effective and </w:t>
      </w:r>
      <w:r w:rsidRPr="00BE5212">
        <w:rPr>
          <w:rFonts w:ascii="Times New Roman" w:hAnsi="Times New Roman"/>
          <w:sz w:val="22"/>
          <w:szCs w:val="22"/>
          <w:lang w:val="en-GB"/>
        </w:rPr>
        <w:t>to respond to crisis situation</w:t>
      </w:r>
      <w:r>
        <w:rPr>
          <w:rFonts w:ascii="Times New Roman" w:hAnsi="Times New Roman"/>
          <w:sz w:val="22"/>
          <w:szCs w:val="22"/>
          <w:lang w:val="en-GB"/>
        </w:rPr>
        <w:t>s</w:t>
      </w:r>
      <w:r w:rsidRPr="00BE5212">
        <w:rPr>
          <w:rFonts w:ascii="Times New Roman" w:hAnsi="Times New Roman"/>
          <w:sz w:val="22"/>
          <w:szCs w:val="22"/>
          <w:lang w:val="en-GB"/>
        </w:rPr>
        <w:t>, it is necessary to systematically stimulate its development and the development of its capabilities</w:t>
      </w:r>
      <w:r w:rsidR="00CD4D09">
        <w:rPr>
          <w:rFonts w:ascii="Times New Roman" w:hAnsi="Times New Roman"/>
          <w:sz w:val="22"/>
          <w:szCs w:val="22"/>
          <w:lang w:val="en-GB"/>
        </w:rPr>
        <w:t xml:space="preserve"> </w:t>
      </w:r>
      <w:sdt>
        <w:sdtPr>
          <w:rPr>
            <w:rFonts w:ascii="Times New Roman" w:hAnsi="Times New Roman"/>
            <w:sz w:val="22"/>
            <w:szCs w:val="22"/>
            <w:lang w:val="en-GB"/>
          </w:rPr>
          <w:id w:val="-132720816"/>
          <w:citation/>
        </w:sdtPr>
        <w:sdtContent>
          <w:r w:rsidR="00CD4D09">
            <w:rPr>
              <w:rFonts w:ascii="Times New Roman" w:hAnsi="Times New Roman"/>
              <w:sz w:val="22"/>
              <w:szCs w:val="22"/>
              <w:lang w:val="en-GB"/>
            </w:rPr>
            <w:fldChar w:fldCharType="begin"/>
          </w:r>
          <w:r w:rsidR="00CD4D09">
            <w:rPr>
              <w:rFonts w:ascii="Times New Roman" w:hAnsi="Times New Roman"/>
              <w:sz w:val="22"/>
              <w:szCs w:val="22"/>
              <w:lang w:val="hr-HR"/>
            </w:rPr>
            <w:instrText xml:space="preserve"> CITATION Gil14 \l 1050 </w:instrText>
          </w:r>
          <w:r w:rsidR="00CD4D09">
            <w:rPr>
              <w:rFonts w:ascii="Times New Roman" w:hAnsi="Times New Roman"/>
              <w:sz w:val="22"/>
              <w:szCs w:val="22"/>
              <w:lang w:val="en-GB"/>
            </w:rPr>
            <w:fldChar w:fldCharType="separate"/>
          </w:r>
          <w:r w:rsidR="00BD09FB" w:rsidRPr="00BD09FB">
            <w:rPr>
              <w:rFonts w:ascii="Times New Roman" w:hAnsi="Times New Roman"/>
              <w:noProof/>
              <w:sz w:val="22"/>
              <w:szCs w:val="22"/>
              <w:lang w:val="hr-HR"/>
            </w:rPr>
            <w:t>[4]</w:t>
          </w:r>
          <w:r w:rsidR="00CD4D09">
            <w:rPr>
              <w:rFonts w:ascii="Times New Roman" w:hAnsi="Times New Roman"/>
              <w:sz w:val="22"/>
              <w:szCs w:val="22"/>
              <w:lang w:val="en-GB"/>
            </w:rPr>
            <w:fldChar w:fldCharType="end"/>
          </w:r>
        </w:sdtContent>
      </w:sdt>
      <w:r w:rsidRPr="00BE5212">
        <w:rPr>
          <w:rFonts w:ascii="Times New Roman" w:hAnsi="Times New Roman"/>
          <w:sz w:val="22"/>
          <w:szCs w:val="22"/>
          <w:lang w:val="en-GB"/>
        </w:rPr>
        <w:t>.</w:t>
      </w:r>
    </w:p>
    <w:p w14:paraId="6DDED9B6" w14:textId="55A6A3B9" w:rsidR="00E02A71" w:rsidRDefault="00BE5212" w:rsidP="00FD339C">
      <w:pPr>
        <w:rPr>
          <w:rFonts w:ascii="Times New Roman" w:hAnsi="Times New Roman"/>
          <w:sz w:val="22"/>
          <w:szCs w:val="22"/>
          <w:lang w:val="en-GB"/>
        </w:rPr>
      </w:pPr>
      <w:r w:rsidRPr="00BE5212">
        <w:rPr>
          <w:rFonts w:ascii="Times New Roman" w:hAnsi="Times New Roman"/>
          <w:sz w:val="22"/>
          <w:szCs w:val="22"/>
          <w:lang w:val="en-GB"/>
        </w:rPr>
        <w:t>Crisis management includes coordinated activities that bring the crisis under control, prevent its further spread and escalation, and enable</w:t>
      </w:r>
      <w:r w:rsidR="00FF4008">
        <w:rPr>
          <w:rFonts w:ascii="Times New Roman" w:hAnsi="Times New Roman"/>
          <w:sz w:val="22"/>
          <w:szCs w:val="22"/>
          <w:lang w:val="en-GB"/>
        </w:rPr>
        <w:t>s</w:t>
      </w:r>
      <w:r w:rsidRPr="00BE5212">
        <w:rPr>
          <w:rFonts w:ascii="Times New Roman" w:hAnsi="Times New Roman"/>
          <w:sz w:val="22"/>
          <w:szCs w:val="22"/>
          <w:lang w:val="en-GB"/>
        </w:rPr>
        <w:t xml:space="preserve"> </w:t>
      </w:r>
      <w:r w:rsidR="00FF4008">
        <w:rPr>
          <w:rFonts w:ascii="Times New Roman" w:hAnsi="Times New Roman"/>
          <w:sz w:val="22"/>
          <w:szCs w:val="22"/>
          <w:lang w:val="en-GB"/>
        </w:rPr>
        <w:t xml:space="preserve">the crisis management forces </w:t>
      </w:r>
      <w:r w:rsidRPr="00BE5212">
        <w:rPr>
          <w:rFonts w:ascii="Times New Roman" w:hAnsi="Times New Roman"/>
          <w:sz w:val="22"/>
          <w:szCs w:val="22"/>
          <w:lang w:val="en-GB"/>
        </w:rPr>
        <w:t xml:space="preserve">to </w:t>
      </w:r>
      <w:r w:rsidR="00FF4008">
        <w:rPr>
          <w:rFonts w:ascii="Times New Roman" w:hAnsi="Times New Roman"/>
          <w:sz w:val="22"/>
          <w:szCs w:val="22"/>
          <w:lang w:val="en-GB"/>
        </w:rPr>
        <w:t>gain</w:t>
      </w:r>
      <w:r w:rsidRPr="00BE5212">
        <w:rPr>
          <w:rFonts w:ascii="Times New Roman" w:hAnsi="Times New Roman"/>
          <w:sz w:val="22"/>
          <w:szCs w:val="22"/>
          <w:lang w:val="en-GB"/>
        </w:rPr>
        <w:t xml:space="preserve"> complete control over it and to shape its future course by their actions</w:t>
      </w:r>
      <w:r w:rsidR="00750BC9">
        <w:rPr>
          <w:rFonts w:ascii="Times New Roman" w:hAnsi="Times New Roman"/>
          <w:sz w:val="22"/>
          <w:szCs w:val="22"/>
          <w:lang w:val="en-GB"/>
        </w:rPr>
        <w:t xml:space="preserve"> </w:t>
      </w:r>
      <w:sdt>
        <w:sdtPr>
          <w:rPr>
            <w:rFonts w:ascii="Times New Roman" w:hAnsi="Times New Roman"/>
            <w:sz w:val="22"/>
            <w:szCs w:val="22"/>
            <w:lang w:val="en-GB"/>
          </w:rPr>
          <w:id w:val="1774135811"/>
          <w:citation/>
        </w:sdtPr>
        <w:sdtContent>
          <w:r w:rsidR="00750BC9">
            <w:rPr>
              <w:rFonts w:ascii="Times New Roman" w:hAnsi="Times New Roman"/>
              <w:sz w:val="22"/>
              <w:szCs w:val="22"/>
              <w:lang w:val="en-GB"/>
            </w:rPr>
            <w:fldChar w:fldCharType="begin"/>
          </w:r>
          <w:r w:rsidR="00750BC9">
            <w:rPr>
              <w:rFonts w:ascii="Times New Roman" w:hAnsi="Times New Roman"/>
              <w:sz w:val="22"/>
              <w:szCs w:val="22"/>
              <w:lang w:val="hr-HR"/>
            </w:rPr>
            <w:instrText xml:space="preserve"> CITATION Placeholder1 \l 1050 </w:instrText>
          </w:r>
          <w:r w:rsidR="00750BC9">
            <w:rPr>
              <w:rFonts w:ascii="Times New Roman" w:hAnsi="Times New Roman"/>
              <w:sz w:val="22"/>
              <w:szCs w:val="22"/>
              <w:lang w:val="en-GB"/>
            </w:rPr>
            <w:fldChar w:fldCharType="separate"/>
          </w:r>
          <w:r w:rsidR="00BD09FB" w:rsidRPr="00BD09FB">
            <w:rPr>
              <w:rFonts w:ascii="Times New Roman" w:hAnsi="Times New Roman"/>
              <w:noProof/>
              <w:sz w:val="22"/>
              <w:szCs w:val="22"/>
              <w:lang w:val="hr-HR"/>
            </w:rPr>
            <w:t>[5]</w:t>
          </w:r>
          <w:r w:rsidR="00750BC9">
            <w:rPr>
              <w:rFonts w:ascii="Times New Roman" w:hAnsi="Times New Roman"/>
              <w:sz w:val="22"/>
              <w:szCs w:val="22"/>
              <w:lang w:val="en-GB"/>
            </w:rPr>
            <w:fldChar w:fldCharType="end"/>
          </w:r>
        </w:sdtContent>
      </w:sdt>
      <w:r w:rsidRPr="00BE5212">
        <w:rPr>
          <w:rFonts w:ascii="Times New Roman" w:hAnsi="Times New Roman"/>
          <w:sz w:val="22"/>
          <w:szCs w:val="22"/>
          <w:lang w:val="en-GB"/>
        </w:rPr>
        <w:t>.</w:t>
      </w:r>
    </w:p>
    <w:p w14:paraId="29B06AB1" w14:textId="77777777" w:rsidR="00FF4008" w:rsidRDefault="00FF4008" w:rsidP="00FD339C">
      <w:pPr>
        <w:rPr>
          <w:rFonts w:ascii="Times New Roman" w:hAnsi="Times New Roman"/>
          <w:sz w:val="22"/>
          <w:szCs w:val="22"/>
          <w:lang w:val="en-GB"/>
        </w:rPr>
      </w:pPr>
      <w:r w:rsidRPr="00FF4008">
        <w:rPr>
          <w:rFonts w:ascii="Times New Roman" w:hAnsi="Times New Roman"/>
          <w:sz w:val="22"/>
          <w:szCs w:val="22"/>
          <w:lang w:val="en-GB"/>
        </w:rPr>
        <w:t xml:space="preserve">Decision-making in crisis situations begins with a detailed analysis of the situation </w:t>
      </w:r>
      <w:r>
        <w:rPr>
          <w:rFonts w:ascii="Times New Roman" w:hAnsi="Times New Roman"/>
          <w:sz w:val="22"/>
          <w:szCs w:val="22"/>
          <w:lang w:val="en-GB"/>
        </w:rPr>
        <w:t xml:space="preserve">based on the </w:t>
      </w:r>
      <w:r w:rsidRPr="00FF4008">
        <w:rPr>
          <w:rFonts w:ascii="Times New Roman" w:hAnsi="Times New Roman"/>
          <w:sz w:val="22"/>
          <w:szCs w:val="22"/>
          <w:lang w:val="en-GB"/>
        </w:rPr>
        <w:t>information related to the crisis event or situation</w:t>
      </w:r>
      <w:r>
        <w:rPr>
          <w:rFonts w:ascii="Times New Roman" w:hAnsi="Times New Roman"/>
          <w:sz w:val="22"/>
          <w:szCs w:val="22"/>
          <w:lang w:val="en-GB"/>
        </w:rPr>
        <w:t>. Hereafter</w:t>
      </w:r>
      <w:r w:rsidRPr="00FF4008">
        <w:rPr>
          <w:rFonts w:ascii="Times New Roman" w:hAnsi="Times New Roman"/>
          <w:sz w:val="22"/>
          <w:szCs w:val="22"/>
          <w:lang w:val="en-GB"/>
        </w:rPr>
        <w:t xml:space="preserve"> the assessment</w:t>
      </w:r>
      <w:r>
        <w:rPr>
          <w:rFonts w:ascii="Times New Roman" w:hAnsi="Times New Roman"/>
          <w:sz w:val="22"/>
          <w:szCs w:val="22"/>
          <w:lang w:val="en-GB"/>
        </w:rPr>
        <w:t xml:space="preserve">s are </w:t>
      </w:r>
      <w:proofErr w:type="gramStart"/>
      <w:r>
        <w:rPr>
          <w:rFonts w:ascii="Times New Roman" w:hAnsi="Times New Roman"/>
          <w:sz w:val="22"/>
          <w:szCs w:val="22"/>
          <w:lang w:val="en-GB"/>
        </w:rPr>
        <w:t>conducted</w:t>
      </w:r>
      <w:proofErr w:type="gramEnd"/>
      <w:r w:rsidRPr="00FF4008">
        <w:rPr>
          <w:rFonts w:ascii="Times New Roman" w:hAnsi="Times New Roman"/>
          <w:sz w:val="22"/>
          <w:szCs w:val="22"/>
          <w:lang w:val="en-GB"/>
        </w:rPr>
        <w:t xml:space="preserve"> and the possibilities of response or action are </w:t>
      </w:r>
      <w:r>
        <w:rPr>
          <w:rFonts w:ascii="Times New Roman" w:hAnsi="Times New Roman"/>
          <w:sz w:val="22"/>
          <w:szCs w:val="22"/>
          <w:lang w:val="en-GB"/>
        </w:rPr>
        <w:t>structured</w:t>
      </w:r>
      <w:r w:rsidRPr="00FF4008">
        <w:rPr>
          <w:rFonts w:ascii="Times New Roman" w:hAnsi="Times New Roman"/>
          <w:sz w:val="22"/>
          <w:szCs w:val="22"/>
          <w:lang w:val="en-GB"/>
        </w:rPr>
        <w:t>, i</w:t>
      </w:r>
      <w:r>
        <w:rPr>
          <w:rFonts w:ascii="Times New Roman" w:hAnsi="Times New Roman"/>
          <w:sz w:val="22"/>
          <w:szCs w:val="22"/>
          <w:lang w:val="en-GB"/>
        </w:rPr>
        <w:t>.</w:t>
      </w:r>
      <w:r w:rsidRPr="00FF4008">
        <w:rPr>
          <w:rFonts w:ascii="Times New Roman" w:hAnsi="Times New Roman"/>
          <w:sz w:val="22"/>
          <w:szCs w:val="22"/>
          <w:lang w:val="en-GB"/>
        </w:rPr>
        <w:t>e</w:t>
      </w:r>
      <w:r>
        <w:rPr>
          <w:rFonts w:ascii="Times New Roman" w:hAnsi="Times New Roman"/>
          <w:sz w:val="22"/>
          <w:szCs w:val="22"/>
          <w:lang w:val="en-GB"/>
        </w:rPr>
        <w:t>.</w:t>
      </w:r>
      <w:r w:rsidRPr="00FF4008">
        <w:rPr>
          <w:rFonts w:ascii="Times New Roman" w:hAnsi="Times New Roman"/>
          <w:sz w:val="22"/>
          <w:szCs w:val="22"/>
          <w:lang w:val="en-GB"/>
        </w:rPr>
        <w:t xml:space="preserve"> the version of action. </w:t>
      </w:r>
    </w:p>
    <w:p w14:paraId="7CC526C2" w14:textId="127486C4" w:rsidR="00FF4008" w:rsidRDefault="00FF4008" w:rsidP="00FD339C">
      <w:pPr>
        <w:rPr>
          <w:rFonts w:ascii="Times New Roman" w:hAnsi="Times New Roman"/>
          <w:sz w:val="22"/>
          <w:szCs w:val="22"/>
          <w:lang w:val="en-GB"/>
        </w:rPr>
      </w:pPr>
      <w:r w:rsidRPr="00FF4008">
        <w:rPr>
          <w:rFonts w:ascii="Times New Roman" w:hAnsi="Times New Roman"/>
          <w:sz w:val="22"/>
          <w:szCs w:val="22"/>
          <w:lang w:val="en-GB"/>
        </w:rPr>
        <w:t xml:space="preserve">In the next step, </w:t>
      </w:r>
      <w:r>
        <w:rPr>
          <w:rFonts w:ascii="Times New Roman" w:hAnsi="Times New Roman"/>
          <w:sz w:val="22"/>
          <w:szCs w:val="22"/>
          <w:lang w:val="en-GB"/>
        </w:rPr>
        <w:t xml:space="preserve">particular </w:t>
      </w:r>
      <w:r w:rsidRPr="00FF4008">
        <w:rPr>
          <w:rFonts w:ascii="Times New Roman" w:hAnsi="Times New Roman"/>
          <w:sz w:val="22"/>
          <w:szCs w:val="22"/>
          <w:lang w:val="en-GB"/>
        </w:rPr>
        <w:t>action</w:t>
      </w:r>
      <w:r>
        <w:rPr>
          <w:rFonts w:ascii="Times New Roman" w:hAnsi="Times New Roman"/>
          <w:sz w:val="22"/>
          <w:szCs w:val="22"/>
          <w:lang w:val="en-GB"/>
        </w:rPr>
        <w:t>s</w:t>
      </w:r>
      <w:r w:rsidRPr="00FF4008">
        <w:rPr>
          <w:rFonts w:ascii="Times New Roman" w:hAnsi="Times New Roman"/>
          <w:sz w:val="22"/>
          <w:szCs w:val="22"/>
          <w:lang w:val="en-GB"/>
        </w:rPr>
        <w:t xml:space="preserve"> </w:t>
      </w:r>
      <w:r>
        <w:rPr>
          <w:rFonts w:ascii="Times New Roman" w:hAnsi="Times New Roman"/>
          <w:sz w:val="22"/>
          <w:szCs w:val="22"/>
          <w:lang w:val="en-GB"/>
        </w:rPr>
        <w:t>are</w:t>
      </w:r>
      <w:r w:rsidRPr="00FF4008">
        <w:rPr>
          <w:rFonts w:ascii="Times New Roman" w:hAnsi="Times New Roman"/>
          <w:sz w:val="22"/>
          <w:szCs w:val="22"/>
          <w:lang w:val="en-GB"/>
        </w:rPr>
        <w:t xml:space="preserve"> </w:t>
      </w:r>
      <w:r w:rsidR="00455FE3" w:rsidRPr="00FF4008">
        <w:rPr>
          <w:rFonts w:ascii="Times New Roman" w:hAnsi="Times New Roman"/>
          <w:sz w:val="22"/>
          <w:szCs w:val="22"/>
          <w:lang w:val="en-GB"/>
        </w:rPr>
        <w:t>selected,</w:t>
      </w:r>
      <w:r w:rsidRPr="00FF4008">
        <w:rPr>
          <w:rFonts w:ascii="Times New Roman" w:hAnsi="Times New Roman"/>
          <w:sz w:val="22"/>
          <w:szCs w:val="22"/>
          <w:lang w:val="en-GB"/>
        </w:rPr>
        <w:t xml:space="preserve"> and further activities are planned and implemented in accordance with </w:t>
      </w:r>
      <w:r>
        <w:rPr>
          <w:rFonts w:ascii="Times New Roman" w:hAnsi="Times New Roman"/>
          <w:sz w:val="22"/>
          <w:szCs w:val="22"/>
          <w:lang w:val="en-GB"/>
        </w:rPr>
        <w:t>the primary activity</w:t>
      </w:r>
      <w:r w:rsidRPr="00FF4008">
        <w:rPr>
          <w:rFonts w:ascii="Times New Roman" w:hAnsi="Times New Roman"/>
          <w:sz w:val="22"/>
          <w:szCs w:val="22"/>
          <w:lang w:val="en-GB"/>
        </w:rPr>
        <w:t xml:space="preserve">. The decision-making process during crisis situations defines crisis-driven performance. Decision-making in such situations is complex and requires </w:t>
      </w:r>
      <w:r>
        <w:rPr>
          <w:rFonts w:ascii="Times New Roman" w:hAnsi="Times New Roman"/>
          <w:sz w:val="22"/>
          <w:szCs w:val="22"/>
          <w:lang w:val="en-GB"/>
        </w:rPr>
        <w:t>detailed</w:t>
      </w:r>
      <w:r w:rsidRPr="00FF4008">
        <w:rPr>
          <w:rFonts w:ascii="Times New Roman" w:hAnsi="Times New Roman"/>
          <w:sz w:val="22"/>
          <w:szCs w:val="22"/>
          <w:lang w:val="en-GB"/>
        </w:rPr>
        <w:t xml:space="preserve"> knowledge of the crisis, which allows </w:t>
      </w:r>
      <w:r>
        <w:rPr>
          <w:rFonts w:ascii="Times New Roman" w:hAnsi="Times New Roman"/>
          <w:sz w:val="22"/>
          <w:szCs w:val="22"/>
          <w:lang w:val="en-GB"/>
        </w:rPr>
        <w:t xml:space="preserve">the decisionmaker </w:t>
      </w:r>
      <w:r w:rsidRPr="00FF4008">
        <w:rPr>
          <w:rFonts w:ascii="Times New Roman" w:hAnsi="Times New Roman"/>
          <w:sz w:val="22"/>
          <w:szCs w:val="22"/>
          <w:lang w:val="en-GB"/>
        </w:rPr>
        <w:t xml:space="preserve">to </w:t>
      </w:r>
      <w:proofErr w:type="gramStart"/>
      <w:r w:rsidRPr="00FF4008">
        <w:rPr>
          <w:rFonts w:ascii="Times New Roman" w:hAnsi="Times New Roman"/>
          <w:sz w:val="22"/>
          <w:szCs w:val="22"/>
          <w:lang w:val="en-GB"/>
        </w:rPr>
        <w:t xml:space="preserve">easily and accurately predict the </w:t>
      </w:r>
      <w:r>
        <w:rPr>
          <w:rFonts w:ascii="Times New Roman" w:hAnsi="Times New Roman"/>
          <w:sz w:val="22"/>
          <w:szCs w:val="22"/>
          <w:lang w:val="en-GB"/>
        </w:rPr>
        <w:t xml:space="preserve">development </w:t>
      </w:r>
      <w:r w:rsidRPr="00FF4008">
        <w:rPr>
          <w:rFonts w:ascii="Times New Roman" w:hAnsi="Times New Roman"/>
          <w:sz w:val="22"/>
          <w:szCs w:val="22"/>
          <w:lang w:val="en-GB"/>
        </w:rPr>
        <w:t>of the crisis</w:t>
      </w:r>
      <w:proofErr w:type="gramEnd"/>
      <w:r w:rsidRPr="00FF4008">
        <w:rPr>
          <w:rFonts w:ascii="Times New Roman" w:hAnsi="Times New Roman"/>
          <w:sz w:val="22"/>
          <w:szCs w:val="22"/>
          <w:lang w:val="en-GB"/>
        </w:rPr>
        <w:t xml:space="preserve">. </w:t>
      </w:r>
    </w:p>
    <w:p w14:paraId="5FA09A10" w14:textId="408471A0" w:rsidR="00BE5212" w:rsidRDefault="00FF4008" w:rsidP="00FD339C">
      <w:pPr>
        <w:rPr>
          <w:rFonts w:ascii="Times New Roman" w:hAnsi="Times New Roman"/>
          <w:sz w:val="22"/>
          <w:szCs w:val="22"/>
          <w:lang w:val="en-GB"/>
        </w:rPr>
      </w:pPr>
      <w:r w:rsidRPr="00FF4008">
        <w:rPr>
          <w:rFonts w:ascii="Times New Roman" w:hAnsi="Times New Roman"/>
          <w:sz w:val="22"/>
          <w:szCs w:val="22"/>
          <w:lang w:val="en-GB"/>
        </w:rPr>
        <w:t xml:space="preserve">Crisis response planning </w:t>
      </w:r>
      <w:r w:rsidR="00962C5F">
        <w:rPr>
          <w:rFonts w:ascii="Times New Roman" w:hAnsi="Times New Roman"/>
          <w:sz w:val="22"/>
          <w:szCs w:val="22"/>
          <w:lang w:val="en-GB"/>
        </w:rPr>
        <w:t xml:space="preserve">using </w:t>
      </w:r>
      <w:r w:rsidRPr="00FF4008">
        <w:rPr>
          <w:rFonts w:ascii="Times New Roman" w:hAnsi="Times New Roman"/>
          <w:sz w:val="22"/>
          <w:szCs w:val="22"/>
          <w:lang w:val="en-GB"/>
        </w:rPr>
        <w:t xml:space="preserve">early warning </w:t>
      </w:r>
      <w:r w:rsidR="00962C5F">
        <w:rPr>
          <w:rFonts w:ascii="Times New Roman" w:hAnsi="Times New Roman"/>
          <w:sz w:val="22"/>
          <w:szCs w:val="22"/>
          <w:lang w:val="en-GB"/>
        </w:rPr>
        <w:t>systems for firs-responders</w:t>
      </w:r>
      <w:r w:rsidRPr="00FF4008">
        <w:rPr>
          <w:rFonts w:ascii="Times New Roman" w:hAnsi="Times New Roman"/>
          <w:sz w:val="22"/>
          <w:szCs w:val="22"/>
          <w:lang w:val="en-GB"/>
        </w:rPr>
        <w:t>, institutions and bodies in the field enable</w:t>
      </w:r>
      <w:r w:rsidR="00962C5F">
        <w:rPr>
          <w:rFonts w:ascii="Times New Roman" w:hAnsi="Times New Roman"/>
          <w:sz w:val="22"/>
          <w:szCs w:val="22"/>
          <w:lang w:val="en-GB"/>
        </w:rPr>
        <w:t>s</w:t>
      </w:r>
      <w:r w:rsidRPr="00FF4008">
        <w:rPr>
          <w:rFonts w:ascii="Times New Roman" w:hAnsi="Times New Roman"/>
          <w:sz w:val="22"/>
          <w:szCs w:val="22"/>
          <w:lang w:val="en-GB"/>
        </w:rPr>
        <w:t xml:space="preserve"> easier preparation and development of action plans. </w:t>
      </w:r>
      <w:proofErr w:type="gramStart"/>
      <w:r w:rsidRPr="00FF4008">
        <w:rPr>
          <w:rFonts w:ascii="Times New Roman" w:hAnsi="Times New Roman"/>
          <w:sz w:val="22"/>
          <w:szCs w:val="22"/>
          <w:lang w:val="en-GB"/>
        </w:rPr>
        <w:t>All of</w:t>
      </w:r>
      <w:proofErr w:type="gramEnd"/>
      <w:r w:rsidRPr="00FF4008">
        <w:rPr>
          <w:rFonts w:ascii="Times New Roman" w:hAnsi="Times New Roman"/>
          <w:sz w:val="22"/>
          <w:szCs w:val="22"/>
          <w:lang w:val="en-GB"/>
        </w:rPr>
        <w:t xml:space="preserve"> the above ensures an effective and coordinated system of command and control</w:t>
      </w:r>
      <w:r w:rsidR="00962C5F">
        <w:rPr>
          <w:rFonts w:ascii="Times New Roman" w:hAnsi="Times New Roman"/>
          <w:sz w:val="22"/>
          <w:szCs w:val="22"/>
          <w:lang w:val="en-GB"/>
        </w:rPr>
        <w:t>,</w:t>
      </w:r>
      <w:r w:rsidRPr="00FF4008">
        <w:rPr>
          <w:rFonts w:ascii="Times New Roman" w:hAnsi="Times New Roman"/>
          <w:sz w:val="22"/>
          <w:szCs w:val="22"/>
          <w:lang w:val="en-GB"/>
        </w:rPr>
        <w:t xml:space="preserve"> and effective decision-making. </w:t>
      </w:r>
      <w:r w:rsidR="00962C5F">
        <w:rPr>
          <w:rFonts w:ascii="Times New Roman" w:hAnsi="Times New Roman"/>
          <w:sz w:val="22"/>
          <w:szCs w:val="22"/>
          <w:lang w:val="en-GB"/>
        </w:rPr>
        <w:t>Structured</w:t>
      </w:r>
      <w:r w:rsidRPr="00FF4008">
        <w:rPr>
          <w:rFonts w:ascii="Times New Roman" w:hAnsi="Times New Roman"/>
          <w:sz w:val="22"/>
          <w:szCs w:val="22"/>
          <w:lang w:val="en-GB"/>
        </w:rPr>
        <w:t xml:space="preserve"> crisis management </w:t>
      </w:r>
      <w:r w:rsidR="00962C5F">
        <w:rPr>
          <w:rFonts w:ascii="Times New Roman" w:hAnsi="Times New Roman"/>
          <w:sz w:val="22"/>
          <w:szCs w:val="22"/>
          <w:lang w:val="en-GB"/>
        </w:rPr>
        <w:t xml:space="preserve">process </w:t>
      </w:r>
      <w:r w:rsidRPr="00FF4008">
        <w:rPr>
          <w:rFonts w:ascii="Times New Roman" w:hAnsi="Times New Roman"/>
          <w:sz w:val="22"/>
          <w:szCs w:val="22"/>
          <w:lang w:val="en-GB"/>
        </w:rPr>
        <w:t xml:space="preserve">and management system provides </w:t>
      </w:r>
      <w:r w:rsidR="00962C5F">
        <w:rPr>
          <w:rFonts w:ascii="Times New Roman" w:hAnsi="Times New Roman"/>
          <w:sz w:val="22"/>
          <w:szCs w:val="22"/>
          <w:lang w:val="en-GB"/>
        </w:rPr>
        <w:t xml:space="preserve">the disaster relief </w:t>
      </w:r>
      <w:r w:rsidRPr="00FF4008">
        <w:rPr>
          <w:rFonts w:ascii="Times New Roman" w:hAnsi="Times New Roman"/>
          <w:sz w:val="22"/>
          <w:szCs w:val="22"/>
          <w:lang w:val="en-GB"/>
        </w:rPr>
        <w:t xml:space="preserve">forces on </w:t>
      </w:r>
      <w:r w:rsidR="00962C5F">
        <w:rPr>
          <w:rFonts w:ascii="Times New Roman" w:hAnsi="Times New Roman"/>
          <w:sz w:val="22"/>
          <w:szCs w:val="22"/>
          <w:lang w:val="en-GB"/>
        </w:rPr>
        <w:t>site</w:t>
      </w:r>
      <w:r w:rsidRPr="00FF4008">
        <w:rPr>
          <w:rFonts w:ascii="Times New Roman" w:hAnsi="Times New Roman"/>
          <w:sz w:val="22"/>
          <w:szCs w:val="22"/>
          <w:lang w:val="en-GB"/>
        </w:rPr>
        <w:t xml:space="preserve"> confidence in the effectiveness of the actions they </w:t>
      </w:r>
      <w:r w:rsidR="00962C5F">
        <w:rPr>
          <w:rFonts w:ascii="Times New Roman" w:hAnsi="Times New Roman"/>
          <w:sz w:val="22"/>
          <w:szCs w:val="22"/>
          <w:lang w:val="en-GB"/>
        </w:rPr>
        <w:t xml:space="preserve">are </w:t>
      </w:r>
      <w:r w:rsidRPr="00FF4008">
        <w:rPr>
          <w:rFonts w:ascii="Times New Roman" w:hAnsi="Times New Roman"/>
          <w:sz w:val="22"/>
          <w:szCs w:val="22"/>
          <w:lang w:val="en-GB"/>
        </w:rPr>
        <w:t>carry</w:t>
      </w:r>
      <w:r w:rsidR="00962C5F">
        <w:rPr>
          <w:rFonts w:ascii="Times New Roman" w:hAnsi="Times New Roman"/>
          <w:sz w:val="22"/>
          <w:szCs w:val="22"/>
          <w:lang w:val="en-GB"/>
        </w:rPr>
        <w:t>ing</w:t>
      </w:r>
      <w:r w:rsidRPr="00FF4008">
        <w:rPr>
          <w:rFonts w:ascii="Times New Roman" w:hAnsi="Times New Roman"/>
          <w:sz w:val="22"/>
          <w:szCs w:val="22"/>
          <w:lang w:val="en-GB"/>
        </w:rPr>
        <w:t xml:space="preserve"> out themselves.</w:t>
      </w:r>
    </w:p>
    <w:p w14:paraId="77F7A50B" w14:textId="5C5A0B99" w:rsidR="00427CCA" w:rsidRPr="009D6657" w:rsidRDefault="00427CCA" w:rsidP="00427CCA">
      <w:pPr>
        <w:pStyle w:val="Heading1"/>
        <w:rPr>
          <w:rFonts w:ascii="Times New Roman" w:hAnsi="Times New Roman" w:cs="Times New Roman"/>
          <w:lang w:val="en-GB"/>
        </w:rPr>
      </w:pPr>
      <w:r>
        <w:rPr>
          <w:rFonts w:ascii="Times New Roman" w:hAnsi="Times New Roman" w:cs="Times New Roman"/>
          <w:lang w:val="en-GB"/>
        </w:rPr>
        <w:t>3</w:t>
      </w:r>
      <w:r w:rsidRPr="009D6657">
        <w:rPr>
          <w:rFonts w:ascii="Times New Roman" w:hAnsi="Times New Roman" w:cs="Times New Roman"/>
          <w:lang w:val="en-GB"/>
        </w:rPr>
        <w:t>.</w:t>
      </w:r>
      <w:r w:rsidRPr="009D6657">
        <w:rPr>
          <w:rFonts w:ascii="Times New Roman" w:hAnsi="Times New Roman" w:cs="Times New Roman"/>
          <w:lang w:val="en-GB"/>
        </w:rPr>
        <w:tab/>
      </w:r>
      <w:r w:rsidR="001F5DAA">
        <w:rPr>
          <w:rFonts w:ascii="Times New Roman" w:hAnsi="Times New Roman" w:cs="Times New Roman"/>
          <w:lang w:val="en-GB"/>
        </w:rPr>
        <w:t>R</w:t>
      </w:r>
      <w:r w:rsidR="001F5DAA" w:rsidRPr="001F5DAA">
        <w:rPr>
          <w:rFonts w:ascii="Times New Roman" w:hAnsi="Times New Roman" w:cs="Times New Roman"/>
          <w:lang w:val="en-GB"/>
        </w:rPr>
        <w:t xml:space="preserve">epublic of </w:t>
      </w:r>
      <w:r w:rsidR="001F5DAA">
        <w:rPr>
          <w:rFonts w:ascii="Times New Roman" w:hAnsi="Times New Roman" w:cs="Times New Roman"/>
          <w:lang w:val="en-GB"/>
        </w:rPr>
        <w:t>C</w:t>
      </w:r>
      <w:r w:rsidR="001F5DAA" w:rsidRPr="001F5DAA">
        <w:rPr>
          <w:rFonts w:ascii="Times New Roman" w:hAnsi="Times New Roman" w:cs="Times New Roman"/>
          <w:lang w:val="en-GB"/>
        </w:rPr>
        <w:t xml:space="preserve">roatia </w:t>
      </w:r>
      <w:r w:rsidR="00D01E09">
        <w:rPr>
          <w:rFonts w:ascii="Times New Roman" w:hAnsi="Times New Roman" w:cs="Times New Roman"/>
          <w:lang w:val="en-GB"/>
        </w:rPr>
        <w:t>security</w:t>
      </w:r>
      <w:r w:rsidR="00336214" w:rsidRPr="001F5DAA">
        <w:rPr>
          <w:rFonts w:ascii="Times New Roman" w:hAnsi="Times New Roman" w:cs="Times New Roman"/>
          <w:lang w:val="en-GB"/>
        </w:rPr>
        <w:t xml:space="preserve"> system </w:t>
      </w:r>
      <w:r w:rsidR="001F5DAA" w:rsidRPr="001F5DAA">
        <w:rPr>
          <w:rFonts w:ascii="Times New Roman" w:hAnsi="Times New Roman" w:cs="Times New Roman"/>
          <w:lang w:val="en-GB"/>
        </w:rPr>
        <w:t>and its role in crisis situations</w:t>
      </w:r>
    </w:p>
    <w:p w14:paraId="3FDA6515" w14:textId="2ABD8E2E" w:rsidR="00BE5212" w:rsidRDefault="009D62A6" w:rsidP="00FD339C">
      <w:pPr>
        <w:rPr>
          <w:rFonts w:ascii="Times New Roman" w:hAnsi="Times New Roman"/>
          <w:sz w:val="22"/>
          <w:szCs w:val="22"/>
          <w:lang w:val="en-GB"/>
        </w:rPr>
      </w:pPr>
      <w:r w:rsidRPr="009D62A6">
        <w:rPr>
          <w:rFonts w:ascii="Times New Roman" w:hAnsi="Times New Roman"/>
          <w:sz w:val="22"/>
          <w:szCs w:val="22"/>
          <w:lang w:val="en-GB"/>
        </w:rPr>
        <w:t xml:space="preserve">The basic and constitutional task of the Croatian </w:t>
      </w:r>
      <w:r w:rsidR="005048A0">
        <w:rPr>
          <w:rFonts w:ascii="Times New Roman" w:hAnsi="Times New Roman"/>
          <w:sz w:val="22"/>
          <w:szCs w:val="22"/>
          <w:lang w:val="en-GB"/>
        </w:rPr>
        <w:t>protection</w:t>
      </w:r>
      <w:r w:rsidRPr="009D62A6">
        <w:rPr>
          <w:rFonts w:ascii="Times New Roman" w:hAnsi="Times New Roman"/>
          <w:sz w:val="22"/>
          <w:szCs w:val="22"/>
          <w:lang w:val="en-GB"/>
        </w:rPr>
        <w:t xml:space="preserve"> system is to use all available capabilities and resources, including the armed forces if necessary, to protect its vital national interests. </w:t>
      </w:r>
      <w:r w:rsidR="00A504C8" w:rsidRPr="009D62A6">
        <w:rPr>
          <w:rFonts w:ascii="Times New Roman" w:hAnsi="Times New Roman"/>
          <w:sz w:val="22"/>
          <w:szCs w:val="22"/>
          <w:lang w:val="en-GB"/>
        </w:rPr>
        <w:t>For</w:t>
      </w:r>
      <w:r w:rsidRPr="009D62A6">
        <w:rPr>
          <w:rFonts w:ascii="Times New Roman" w:hAnsi="Times New Roman"/>
          <w:sz w:val="22"/>
          <w:szCs w:val="22"/>
          <w:lang w:val="en-GB"/>
        </w:rPr>
        <w:t xml:space="preserve"> the Republic of Croatia </w:t>
      </w:r>
      <w:r w:rsidR="00336214">
        <w:rPr>
          <w:rFonts w:ascii="Times New Roman" w:hAnsi="Times New Roman"/>
          <w:sz w:val="22"/>
          <w:szCs w:val="22"/>
          <w:lang w:val="en-GB"/>
        </w:rPr>
        <w:t>protection</w:t>
      </w:r>
      <w:r w:rsidR="00336214" w:rsidRPr="009D62A6">
        <w:rPr>
          <w:rFonts w:ascii="Times New Roman" w:hAnsi="Times New Roman"/>
          <w:sz w:val="22"/>
          <w:szCs w:val="22"/>
          <w:lang w:val="en-GB"/>
        </w:rPr>
        <w:t xml:space="preserve"> system </w:t>
      </w:r>
      <w:r w:rsidRPr="009D62A6">
        <w:rPr>
          <w:rFonts w:ascii="Times New Roman" w:hAnsi="Times New Roman"/>
          <w:sz w:val="22"/>
          <w:szCs w:val="22"/>
          <w:lang w:val="en-GB"/>
        </w:rPr>
        <w:t xml:space="preserve">to be able to defend national interests, all its components must define </w:t>
      </w:r>
      <w:r w:rsidR="00DD3882">
        <w:rPr>
          <w:rFonts w:ascii="Times New Roman" w:hAnsi="Times New Roman"/>
          <w:sz w:val="22"/>
          <w:szCs w:val="22"/>
          <w:lang w:val="en-GB"/>
        </w:rPr>
        <w:t>safety</w:t>
      </w:r>
      <w:r w:rsidRPr="009D62A6">
        <w:rPr>
          <w:rFonts w:ascii="Times New Roman" w:hAnsi="Times New Roman"/>
          <w:sz w:val="22"/>
          <w:szCs w:val="22"/>
          <w:lang w:val="en-GB"/>
        </w:rPr>
        <w:t xml:space="preserve"> risks, the direction of their development in accordance with the threats and their tasks during crisis situations</w:t>
      </w:r>
      <w:r w:rsidR="00D03ECE">
        <w:rPr>
          <w:rFonts w:ascii="Times New Roman" w:hAnsi="Times New Roman"/>
          <w:sz w:val="22"/>
          <w:szCs w:val="22"/>
          <w:lang w:val="en-GB"/>
        </w:rPr>
        <w:t xml:space="preserve"> </w:t>
      </w:r>
      <w:sdt>
        <w:sdtPr>
          <w:rPr>
            <w:rFonts w:ascii="Times New Roman" w:hAnsi="Times New Roman"/>
            <w:sz w:val="22"/>
            <w:szCs w:val="22"/>
            <w:lang w:val="en-GB"/>
          </w:rPr>
          <w:id w:val="938793051"/>
          <w:citation/>
        </w:sdtPr>
        <w:sdtContent>
          <w:r w:rsidR="00D03ECE">
            <w:rPr>
              <w:rFonts w:ascii="Times New Roman" w:hAnsi="Times New Roman"/>
              <w:sz w:val="22"/>
              <w:szCs w:val="22"/>
              <w:lang w:val="en-GB"/>
            </w:rPr>
            <w:fldChar w:fldCharType="begin"/>
          </w:r>
          <w:r w:rsidR="00D03ECE">
            <w:rPr>
              <w:rFonts w:ascii="Times New Roman" w:hAnsi="Times New Roman"/>
              <w:sz w:val="22"/>
              <w:szCs w:val="22"/>
              <w:lang w:val="hr-HR"/>
            </w:rPr>
            <w:instrText xml:space="preserve"> CITATION NN17 \l 1050 </w:instrText>
          </w:r>
          <w:r w:rsidR="00D03ECE">
            <w:rPr>
              <w:rFonts w:ascii="Times New Roman" w:hAnsi="Times New Roman"/>
              <w:sz w:val="22"/>
              <w:szCs w:val="22"/>
              <w:lang w:val="en-GB"/>
            </w:rPr>
            <w:fldChar w:fldCharType="separate"/>
          </w:r>
          <w:r w:rsidR="00BD09FB" w:rsidRPr="00BD09FB">
            <w:rPr>
              <w:rFonts w:ascii="Times New Roman" w:hAnsi="Times New Roman"/>
              <w:noProof/>
              <w:sz w:val="22"/>
              <w:szCs w:val="22"/>
              <w:lang w:val="hr-HR"/>
            </w:rPr>
            <w:t>[3]</w:t>
          </w:r>
          <w:r w:rsidR="00D03ECE">
            <w:rPr>
              <w:rFonts w:ascii="Times New Roman" w:hAnsi="Times New Roman"/>
              <w:sz w:val="22"/>
              <w:szCs w:val="22"/>
              <w:lang w:val="en-GB"/>
            </w:rPr>
            <w:fldChar w:fldCharType="end"/>
          </w:r>
        </w:sdtContent>
      </w:sdt>
      <w:r w:rsidRPr="009D62A6">
        <w:rPr>
          <w:rFonts w:ascii="Times New Roman" w:hAnsi="Times New Roman"/>
          <w:sz w:val="22"/>
          <w:szCs w:val="22"/>
          <w:lang w:val="en-GB"/>
        </w:rPr>
        <w:t>.</w:t>
      </w:r>
    </w:p>
    <w:p w14:paraId="7AAC88C0" w14:textId="06A057BA" w:rsidR="00AF4976" w:rsidRPr="00AF4976" w:rsidRDefault="00761BE6" w:rsidP="00AF4976">
      <w:pPr>
        <w:rPr>
          <w:rFonts w:ascii="Times New Roman" w:hAnsi="Times New Roman"/>
          <w:sz w:val="22"/>
          <w:szCs w:val="22"/>
          <w:lang w:val="en-GB"/>
        </w:rPr>
      </w:pPr>
      <w:r>
        <w:rPr>
          <w:rFonts w:ascii="Times New Roman" w:hAnsi="Times New Roman"/>
          <w:sz w:val="22"/>
          <w:szCs w:val="22"/>
          <w:lang w:val="en-GB"/>
        </w:rPr>
        <w:t>Safety</w:t>
      </w:r>
      <w:r w:rsidR="00AF4976" w:rsidRPr="00AF4976">
        <w:rPr>
          <w:rFonts w:ascii="Times New Roman" w:hAnsi="Times New Roman"/>
          <w:sz w:val="22"/>
          <w:szCs w:val="22"/>
          <w:lang w:val="en-GB"/>
        </w:rPr>
        <w:t xml:space="preserve"> risks </w:t>
      </w:r>
      <w:r>
        <w:rPr>
          <w:rFonts w:ascii="Times New Roman" w:hAnsi="Times New Roman"/>
          <w:sz w:val="22"/>
          <w:szCs w:val="22"/>
          <w:lang w:val="en-GB"/>
        </w:rPr>
        <w:t>for</w:t>
      </w:r>
      <w:r w:rsidR="00AF4976" w:rsidRPr="00AF4976">
        <w:rPr>
          <w:rFonts w:ascii="Times New Roman" w:hAnsi="Times New Roman"/>
          <w:sz w:val="22"/>
          <w:szCs w:val="22"/>
          <w:lang w:val="en-GB"/>
        </w:rPr>
        <w:t xml:space="preserve"> the Republic of Croatia:</w:t>
      </w:r>
    </w:p>
    <w:p w14:paraId="4807287B" w14:textId="6E6B0540" w:rsidR="00AF4976" w:rsidRPr="00761BE6" w:rsidRDefault="00A456C5" w:rsidP="00761BE6">
      <w:pPr>
        <w:pStyle w:val="ListParagraph"/>
        <w:numPr>
          <w:ilvl w:val="0"/>
          <w:numId w:val="5"/>
        </w:numPr>
        <w:rPr>
          <w:rFonts w:ascii="Times New Roman" w:hAnsi="Times New Roman"/>
          <w:sz w:val="22"/>
          <w:szCs w:val="22"/>
          <w:lang w:val="en-GB"/>
        </w:rPr>
      </w:pPr>
      <w:r>
        <w:rPr>
          <w:rFonts w:ascii="Times New Roman" w:hAnsi="Times New Roman"/>
          <w:sz w:val="22"/>
          <w:szCs w:val="22"/>
          <w:lang w:val="en-GB"/>
        </w:rPr>
        <w:t xml:space="preserve">legal </w:t>
      </w:r>
      <w:r w:rsidR="00AF4976" w:rsidRPr="00761BE6">
        <w:rPr>
          <w:rFonts w:ascii="Times New Roman" w:hAnsi="Times New Roman"/>
          <w:sz w:val="22"/>
          <w:szCs w:val="22"/>
          <w:lang w:val="en-GB"/>
        </w:rPr>
        <w:t>issues and protection of national minorities in the countries of the region</w:t>
      </w:r>
    </w:p>
    <w:p w14:paraId="55A8E4E7" w14:textId="2B01F001" w:rsidR="00AF4976" w:rsidRPr="00761BE6" w:rsidRDefault="00316C0D" w:rsidP="00761BE6">
      <w:pPr>
        <w:pStyle w:val="ListParagraph"/>
        <w:numPr>
          <w:ilvl w:val="0"/>
          <w:numId w:val="5"/>
        </w:numPr>
        <w:rPr>
          <w:rFonts w:ascii="Times New Roman" w:hAnsi="Times New Roman"/>
          <w:sz w:val="22"/>
          <w:szCs w:val="22"/>
          <w:lang w:val="en-GB"/>
        </w:rPr>
      </w:pPr>
      <w:r>
        <w:rPr>
          <w:rFonts w:ascii="Times New Roman" w:hAnsi="Times New Roman"/>
          <w:sz w:val="22"/>
          <w:szCs w:val="22"/>
          <w:lang w:val="en-GB"/>
        </w:rPr>
        <w:t xml:space="preserve">unresolved </w:t>
      </w:r>
      <w:r w:rsidR="00AF4976" w:rsidRPr="00761BE6">
        <w:rPr>
          <w:rFonts w:ascii="Times New Roman" w:hAnsi="Times New Roman"/>
          <w:sz w:val="22"/>
          <w:szCs w:val="22"/>
          <w:lang w:val="en-GB"/>
        </w:rPr>
        <w:t xml:space="preserve">border issues </w:t>
      </w:r>
      <w:proofErr w:type="gramStart"/>
      <w:r w:rsidR="00AF4976" w:rsidRPr="00761BE6">
        <w:rPr>
          <w:rFonts w:ascii="Times New Roman" w:hAnsi="Times New Roman"/>
          <w:sz w:val="22"/>
          <w:szCs w:val="22"/>
          <w:lang w:val="en-GB"/>
        </w:rPr>
        <w:t>as a consequence of</w:t>
      </w:r>
      <w:proofErr w:type="gramEnd"/>
      <w:r w:rsidR="00AF4976" w:rsidRPr="00761BE6">
        <w:rPr>
          <w:rFonts w:ascii="Times New Roman" w:hAnsi="Times New Roman"/>
          <w:sz w:val="22"/>
          <w:szCs w:val="22"/>
          <w:lang w:val="en-GB"/>
        </w:rPr>
        <w:t xml:space="preserve"> the disintegration of the former SFRY</w:t>
      </w:r>
    </w:p>
    <w:p w14:paraId="4B62532D" w14:textId="383BD6FE" w:rsidR="00AF4976" w:rsidRPr="00761BE6" w:rsidRDefault="00AF4976" w:rsidP="00761BE6">
      <w:pPr>
        <w:pStyle w:val="ListParagraph"/>
        <w:numPr>
          <w:ilvl w:val="0"/>
          <w:numId w:val="5"/>
        </w:numPr>
        <w:rPr>
          <w:rFonts w:ascii="Times New Roman" w:hAnsi="Times New Roman"/>
          <w:sz w:val="22"/>
          <w:szCs w:val="22"/>
          <w:lang w:val="en-GB"/>
        </w:rPr>
      </w:pPr>
      <w:r w:rsidRPr="00761BE6">
        <w:rPr>
          <w:rFonts w:ascii="Times New Roman" w:hAnsi="Times New Roman"/>
          <w:sz w:val="22"/>
          <w:szCs w:val="22"/>
          <w:lang w:val="en-GB"/>
        </w:rPr>
        <w:lastRenderedPageBreak/>
        <w:t>intensification of transnational threats in the region and beyond - global terrorism, organized crime, refugee crises</w:t>
      </w:r>
    </w:p>
    <w:p w14:paraId="161DB659" w14:textId="5EBF5E81" w:rsidR="00AF4976" w:rsidRPr="00761BE6" w:rsidRDefault="00AF4976" w:rsidP="00761BE6">
      <w:pPr>
        <w:pStyle w:val="ListParagraph"/>
        <w:numPr>
          <w:ilvl w:val="0"/>
          <w:numId w:val="5"/>
        </w:numPr>
        <w:rPr>
          <w:rFonts w:ascii="Times New Roman" w:hAnsi="Times New Roman"/>
          <w:sz w:val="22"/>
          <w:szCs w:val="22"/>
          <w:lang w:val="en-GB"/>
        </w:rPr>
      </w:pPr>
      <w:r w:rsidRPr="00761BE6">
        <w:rPr>
          <w:rFonts w:ascii="Times New Roman" w:hAnsi="Times New Roman"/>
          <w:sz w:val="22"/>
          <w:szCs w:val="22"/>
          <w:lang w:val="en-GB"/>
        </w:rPr>
        <w:t>possible consequences of natural and technical-technological disasters in the country and the region</w:t>
      </w:r>
    </w:p>
    <w:p w14:paraId="0CE93560" w14:textId="6D1E0C79" w:rsidR="00AF4976" w:rsidRPr="00761BE6" w:rsidRDefault="00AF4976" w:rsidP="00761BE6">
      <w:pPr>
        <w:pStyle w:val="ListParagraph"/>
        <w:numPr>
          <w:ilvl w:val="0"/>
          <w:numId w:val="5"/>
        </w:numPr>
        <w:rPr>
          <w:rFonts w:ascii="Times New Roman" w:hAnsi="Times New Roman"/>
          <w:sz w:val="22"/>
          <w:szCs w:val="22"/>
          <w:lang w:val="en-GB"/>
        </w:rPr>
      </w:pPr>
      <w:r w:rsidRPr="00761BE6">
        <w:rPr>
          <w:rFonts w:ascii="Times New Roman" w:hAnsi="Times New Roman"/>
          <w:sz w:val="22"/>
          <w:szCs w:val="22"/>
          <w:lang w:val="en-GB"/>
        </w:rPr>
        <w:t>potential technological disasters</w:t>
      </w:r>
    </w:p>
    <w:p w14:paraId="69B14A76" w14:textId="71D002F5" w:rsidR="00AF4976" w:rsidRPr="00761BE6" w:rsidRDefault="00AF4976" w:rsidP="00761BE6">
      <w:pPr>
        <w:pStyle w:val="ListParagraph"/>
        <w:numPr>
          <w:ilvl w:val="0"/>
          <w:numId w:val="5"/>
        </w:numPr>
        <w:rPr>
          <w:rFonts w:ascii="Times New Roman" w:hAnsi="Times New Roman"/>
          <w:sz w:val="22"/>
          <w:szCs w:val="22"/>
          <w:lang w:val="en-GB"/>
        </w:rPr>
      </w:pPr>
      <w:r w:rsidRPr="00761BE6">
        <w:rPr>
          <w:rFonts w:ascii="Times New Roman" w:hAnsi="Times New Roman"/>
          <w:sz w:val="22"/>
          <w:szCs w:val="22"/>
          <w:lang w:val="en-GB"/>
        </w:rPr>
        <w:t>dangers associated with the spread of infectious diseases and addiction</w:t>
      </w:r>
      <w:r w:rsidR="00B22D3A">
        <w:rPr>
          <w:rFonts w:ascii="Times New Roman" w:hAnsi="Times New Roman"/>
          <w:sz w:val="22"/>
          <w:szCs w:val="22"/>
          <w:lang w:val="en-GB"/>
        </w:rPr>
        <w:t>s</w:t>
      </w:r>
    </w:p>
    <w:p w14:paraId="51827F9C" w14:textId="27D3CE56" w:rsidR="00AF4976" w:rsidRPr="00761BE6" w:rsidRDefault="00AF4976" w:rsidP="00761BE6">
      <w:pPr>
        <w:pStyle w:val="ListParagraph"/>
        <w:numPr>
          <w:ilvl w:val="0"/>
          <w:numId w:val="5"/>
        </w:numPr>
        <w:rPr>
          <w:rFonts w:ascii="Times New Roman" w:hAnsi="Times New Roman"/>
          <w:sz w:val="22"/>
          <w:szCs w:val="22"/>
          <w:lang w:val="en-GB"/>
        </w:rPr>
      </w:pPr>
      <w:r w:rsidRPr="00761BE6">
        <w:rPr>
          <w:rFonts w:ascii="Times New Roman" w:hAnsi="Times New Roman"/>
          <w:sz w:val="22"/>
          <w:szCs w:val="22"/>
          <w:lang w:val="en-GB"/>
        </w:rPr>
        <w:t>danger of landmines and explosives</w:t>
      </w:r>
    </w:p>
    <w:p w14:paraId="16666F59" w14:textId="2F707D35" w:rsidR="00AF4976" w:rsidRPr="00761BE6" w:rsidRDefault="00AF4976" w:rsidP="00761BE6">
      <w:pPr>
        <w:pStyle w:val="ListParagraph"/>
        <w:numPr>
          <w:ilvl w:val="0"/>
          <w:numId w:val="5"/>
        </w:numPr>
        <w:rPr>
          <w:rFonts w:ascii="Times New Roman" w:hAnsi="Times New Roman"/>
          <w:sz w:val="22"/>
          <w:szCs w:val="22"/>
          <w:lang w:val="en-GB"/>
        </w:rPr>
      </w:pPr>
      <w:r w:rsidRPr="00761BE6">
        <w:rPr>
          <w:rFonts w:ascii="Times New Roman" w:hAnsi="Times New Roman"/>
          <w:sz w:val="22"/>
          <w:szCs w:val="22"/>
          <w:lang w:val="en-GB"/>
        </w:rPr>
        <w:t>possibilities of endangering the information system of the Republic of Croatia</w:t>
      </w:r>
    </w:p>
    <w:p w14:paraId="2479E878" w14:textId="4F560CE6" w:rsidR="00E02A71" w:rsidRPr="00761BE6" w:rsidRDefault="00AF4976" w:rsidP="00761BE6">
      <w:pPr>
        <w:pStyle w:val="ListParagraph"/>
        <w:numPr>
          <w:ilvl w:val="0"/>
          <w:numId w:val="5"/>
        </w:numPr>
        <w:rPr>
          <w:rFonts w:ascii="Times New Roman" w:hAnsi="Times New Roman"/>
          <w:sz w:val="22"/>
          <w:szCs w:val="22"/>
          <w:lang w:val="en-GB"/>
        </w:rPr>
      </w:pPr>
      <w:r w:rsidRPr="00761BE6">
        <w:rPr>
          <w:rFonts w:ascii="Times New Roman" w:hAnsi="Times New Roman"/>
          <w:sz w:val="22"/>
          <w:szCs w:val="22"/>
          <w:lang w:val="en-GB"/>
        </w:rPr>
        <w:t>the negative consequences of the globalization process - the growing global gap between rich and poor countries, together with the political consequences of this inequality</w:t>
      </w:r>
    </w:p>
    <w:p w14:paraId="41C64156" w14:textId="47674CB4" w:rsidR="00E02A71" w:rsidRDefault="00B22D3A" w:rsidP="00FD339C">
      <w:pPr>
        <w:rPr>
          <w:rFonts w:ascii="Times New Roman" w:hAnsi="Times New Roman"/>
          <w:sz w:val="22"/>
          <w:szCs w:val="22"/>
          <w:lang w:val="en-GB"/>
        </w:rPr>
      </w:pPr>
      <w:r w:rsidRPr="00B22D3A">
        <w:rPr>
          <w:rFonts w:ascii="Times New Roman" w:hAnsi="Times New Roman"/>
          <w:sz w:val="22"/>
          <w:szCs w:val="22"/>
          <w:lang w:val="en-GB"/>
        </w:rPr>
        <w:t xml:space="preserve">The </w:t>
      </w:r>
      <w:r>
        <w:rPr>
          <w:rFonts w:ascii="Times New Roman" w:hAnsi="Times New Roman"/>
          <w:sz w:val="22"/>
          <w:szCs w:val="22"/>
          <w:lang w:val="en-GB"/>
        </w:rPr>
        <w:t>safety</w:t>
      </w:r>
      <w:r w:rsidRPr="00B22D3A">
        <w:rPr>
          <w:rFonts w:ascii="Times New Roman" w:hAnsi="Times New Roman"/>
          <w:sz w:val="22"/>
          <w:szCs w:val="22"/>
          <w:lang w:val="en-GB"/>
        </w:rPr>
        <w:t xml:space="preserve"> concept defines national </w:t>
      </w:r>
      <w:r>
        <w:rPr>
          <w:rFonts w:ascii="Times New Roman" w:hAnsi="Times New Roman"/>
          <w:sz w:val="22"/>
          <w:szCs w:val="22"/>
          <w:lang w:val="en-GB"/>
        </w:rPr>
        <w:t>safety</w:t>
      </w:r>
      <w:r w:rsidRPr="00B22D3A">
        <w:rPr>
          <w:rFonts w:ascii="Times New Roman" w:hAnsi="Times New Roman"/>
          <w:sz w:val="22"/>
          <w:szCs w:val="22"/>
          <w:lang w:val="en-GB"/>
        </w:rPr>
        <w:t>, which is the activity that ensures survival and development of society.</w:t>
      </w:r>
    </w:p>
    <w:p w14:paraId="578D9014" w14:textId="77777777" w:rsidR="00B22D3A" w:rsidRDefault="00B22D3A" w:rsidP="00FD339C">
      <w:pPr>
        <w:rPr>
          <w:rFonts w:ascii="Times New Roman" w:hAnsi="Times New Roman"/>
          <w:sz w:val="22"/>
          <w:szCs w:val="22"/>
          <w:lang w:val="en-GB"/>
        </w:rPr>
      </w:pPr>
      <w:r w:rsidRPr="00B22D3A">
        <w:rPr>
          <w:rFonts w:ascii="Times New Roman" w:hAnsi="Times New Roman"/>
          <w:sz w:val="22"/>
          <w:szCs w:val="22"/>
          <w:lang w:val="en-GB"/>
        </w:rPr>
        <w:t xml:space="preserve">The primary </w:t>
      </w:r>
      <w:r>
        <w:rPr>
          <w:rFonts w:ascii="Times New Roman" w:hAnsi="Times New Roman"/>
          <w:sz w:val="22"/>
          <w:szCs w:val="22"/>
          <w:lang w:val="en-GB"/>
        </w:rPr>
        <w:t>safety</w:t>
      </w:r>
      <w:r w:rsidRPr="00B22D3A">
        <w:rPr>
          <w:rFonts w:ascii="Times New Roman" w:hAnsi="Times New Roman"/>
          <w:sz w:val="22"/>
          <w:szCs w:val="22"/>
          <w:lang w:val="en-GB"/>
        </w:rPr>
        <w:t xml:space="preserve"> goal of the Republic of Croatia is to create conditions for </w:t>
      </w:r>
      <w:r>
        <w:rPr>
          <w:rFonts w:ascii="Times New Roman" w:hAnsi="Times New Roman"/>
          <w:sz w:val="22"/>
          <w:szCs w:val="22"/>
          <w:lang w:val="en-GB"/>
        </w:rPr>
        <w:t>a liberal</w:t>
      </w:r>
      <w:r w:rsidRPr="00B22D3A">
        <w:rPr>
          <w:rFonts w:ascii="Times New Roman" w:hAnsi="Times New Roman"/>
          <w:sz w:val="22"/>
          <w:szCs w:val="22"/>
          <w:lang w:val="en-GB"/>
        </w:rPr>
        <w:t xml:space="preserve">, </w:t>
      </w:r>
      <w:proofErr w:type="gramStart"/>
      <w:r w:rsidRPr="00B22D3A">
        <w:rPr>
          <w:rFonts w:ascii="Times New Roman" w:hAnsi="Times New Roman"/>
          <w:sz w:val="22"/>
          <w:szCs w:val="22"/>
          <w:lang w:val="en-GB"/>
        </w:rPr>
        <w:t>just</w:t>
      </w:r>
      <w:proofErr w:type="gramEnd"/>
      <w:r w:rsidRPr="00B22D3A">
        <w:rPr>
          <w:rFonts w:ascii="Times New Roman" w:hAnsi="Times New Roman"/>
          <w:sz w:val="22"/>
          <w:szCs w:val="22"/>
          <w:lang w:val="en-GB"/>
        </w:rPr>
        <w:t xml:space="preserve"> and stable political, economic and social development. To achieve our </w:t>
      </w:r>
      <w:r>
        <w:rPr>
          <w:rFonts w:ascii="Times New Roman" w:hAnsi="Times New Roman"/>
          <w:sz w:val="22"/>
          <w:szCs w:val="22"/>
          <w:lang w:val="en-GB"/>
        </w:rPr>
        <w:t>safety</w:t>
      </w:r>
      <w:r w:rsidRPr="00B22D3A">
        <w:rPr>
          <w:rFonts w:ascii="Times New Roman" w:hAnsi="Times New Roman"/>
          <w:sz w:val="22"/>
          <w:szCs w:val="22"/>
          <w:lang w:val="en-GB"/>
        </w:rPr>
        <w:t xml:space="preserve"> goals, national </w:t>
      </w:r>
      <w:r>
        <w:rPr>
          <w:rFonts w:ascii="Times New Roman" w:hAnsi="Times New Roman"/>
          <w:sz w:val="22"/>
          <w:szCs w:val="22"/>
          <w:lang w:val="en-GB"/>
        </w:rPr>
        <w:t>safety</w:t>
      </w:r>
      <w:r w:rsidRPr="00B22D3A">
        <w:rPr>
          <w:rFonts w:ascii="Times New Roman" w:hAnsi="Times New Roman"/>
          <w:sz w:val="22"/>
          <w:szCs w:val="22"/>
          <w:lang w:val="en-GB"/>
        </w:rPr>
        <w:t xml:space="preserve"> system </w:t>
      </w:r>
      <w:r>
        <w:rPr>
          <w:rFonts w:ascii="Times New Roman" w:hAnsi="Times New Roman"/>
          <w:sz w:val="22"/>
          <w:szCs w:val="22"/>
          <w:lang w:val="en-GB"/>
        </w:rPr>
        <w:t xml:space="preserve">must be developed </w:t>
      </w:r>
      <w:r w:rsidRPr="00B22D3A">
        <w:rPr>
          <w:rFonts w:ascii="Times New Roman" w:hAnsi="Times New Roman"/>
          <w:sz w:val="22"/>
          <w:szCs w:val="22"/>
          <w:lang w:val="en-GB"/>
        </w:rPr>
        <w:t xml:space="preserve">that encourages the </w:t>
      </w:r>
      <w:r>
        <w:rPr>
          <w:rFonts w:ascii="Times New Roman" w:hAnsi="Times New Roman"/>
          <w:sz w:val="22"/>
          <w:szCs w:val="22"/>
          <w:lang w:val="en-GB"/>
        </w:rPr>
        <w:t>implementation</w:t>
      </w:r>
      <w:r w:rsidRPr="00B22D3A">
        <w:rPr>
          <w:rFonts w:ascii="Times New Roman" w:hAnsi="Times New Roman"/>
          <w:sz w:val="22"/>
          <w:szCs w:val="22"/>
          <w:lang w:val="en-GB"/>
        </w:rPr>
        <w:t xml:space="preserve"> of </w:t>
      </w:r>
      <w:r>
        <w:rPr>
          <w:rFonts w:ascii="Times New Roman" w:hAnsi="Times New Roman"/>
          <w:sz w:val="22"/>
          <w:szCs w:val="22"/>
          <w:lang w:val="en-GB"/>
        </w:rPr>
        <w:t>safety</w:t>
      </w:r>
      <w:r w:rsidRPr="00B22D3A">
        <w:rPr>
          <w:rFonts w:ascii="Times New Roman" w:hAnsi="Times New Roman"/>
          <w:sz w:val="22"/>
          <w:szCs w:val="22"/>
          <w:lang w:val="en-GB"/>
        </w:rPr>
        <w:t xml:space="preserve"> policies, </w:t>
      </w:r>
      <w:proofErr w:type="gramStart"/>
      <w:r w:rsidRPr="00B22D3A">
        <w:rPr>
          <w:rFonts w:ascii="Times New Roman" w:hAnsi="Times New Roman"/>
          <w:sz w:val="22"/>
          <w:szCs w:val="22"/>
          <w:lang w:val="en-GB"/>
        </w:rPr>
        <w:t>institutions</w:t>
      </w:r>
      <w:proofErr w:type="gramEnd"/>
      <w:r w:rsidRPr="00B22D3A">
        <w:rPr>
          <w:rFonts w:ascii="Times New Roman" w:hAnsi="Times New Roman"/>
          <w:sz w:val="22"/>
          <w:szCs w:val="22"/>
          <w:lang w:val="en-GB"/>
        </w:rPr>
        <w:t xml:space="preserve"> and activities, designed to successfully deal with current and future </w:t>
      </w:r>
      <w:r>
        <w:rPr>
          <w:rFonts w:ascii="Times New Roman" w:hAnsi="Times New Roman"/>
          <w:sz w:val="22"/>
          <w:szCs w:val="22"/>
          <w:lang w:val="en-GB"/>
        </w:rPr>
        <w:t>safety</w:t>
      </w:r>
      <w:r w:rsidRPr="00B22D3A">
        <w:rPr>
          <w:rFonts w:ascii="Times New Roman" w:hAnsi="Times New Roman"/>
          <w:sz w:val="22"/>
          <w:szCs w:val="22"/>
          <w:lang w:val="en-GB"/>
        </w:rPr>
        <w:t xml:space="preserve"> risks and crisis situations that threaten the Republic of Croatia and its citizens. </w:t>
      </w:r>
    </w:p>
    <w:p w14:paraId="61D0333B" w14:textId="0EA7648C" w:rsidR="00B22D3A" w:rsidRDefault="00B22D3A" w:rsidP="00FD339C">
      <w:pPr>
        <w:rPr>
          <w:rFonts w:ascii="Times New Roman" w:hAnsi="Times New Roman"/>
          <w:sz w:val="22"/>
          <w:szCs w:val="22"/>
          <w:lang w:val="en-GB"/>
        </w:rPr>
      </w:pPr>
      <w:r>
        <w:rPr>
          <w:rFonts w:ascii="Times New Roman" w:hAnsi="Times New Roman"/>
          <w:sz w:val="22"/>
          <w:szCs w:val="22"/>
          <w:lang w:val="en-GB"/>
        </w:rPr>
        <w:t>E</w:t>
      </w:r>
      <w:r w:rsidRPr="00B22D3A">
        <w:rPr>
          <w:rFonts w:ascii="Times New Roman" w:hAnsi="Times New Roman"/>
          <w:sz w:val="22"/>
          <w:szCs w:val="22"/>
          <w:lang w:val="en-GB"/>
        </w:rPr>
        <w:t>ffic</w:t>
      </w:r>
      <w:r>
        <w:rPr>
          <w:rFonts w:ascii="Times New Roman" w:hAnsi="Times New Roman"/>
          <w:sz w:val="22"/>
          <w:szCs w:val="22"/>
          <w:lang w:val="en-GB"/>
        </w:rPr>
        <w:t>ient</w:t>
      </w:r>
      <w:r w:rsidRPr="00B22D3A">
        <w:rPr>
          <w:rFonts w:ascii="Times New Roman" w:hAnsi="Times New Roman"/>
          <w:sz w:val="22"/>
          <w:szCs w:val="22"/>
          <w:lang w:val="en-GB"/>
        </w:rPr>
        <w:t xml:space="preserve"> national s</w:t>
      </w:r>
      <w:r>
        <w:rPr>
          <w:rFonts w:ascii="Times New Roman" w:hAnsi="Times New Roman"/>
          <w:sz w:val="22"/>
          <w:szCs w:val="22"/>
          <w:lang w:val="en-GB"/>
        </w:rPr>
        <w:t>afety</w:t>
      </w:r>
      <w:r w:rsidRPr="00B22D3A">
        <w:rPr>
          <w:rFonts w:ascii="Times New Roman" w:hAnsi="Times New Roman"/>
          <w:sz w:val="22"/>
          <w:szCs w:val="22"/>
          <w:lang w:val="en-GB"/>
        </w:rPr>
        <w:t xml:space="preserve"> system </w:t>
      </w:r>
      <w:r w:rsidR="00270A84">
        <w:rPr>
          <w:rFonts w:ascii="Times New Roman" w:hAnsi="Times New Roman"/>
          <w:sz w:val="22"/>
          <w:szCs w:val="22"/>
          <w:lang w:val="en-GB"/>
        </w:rPr>
        <w:t>is affected by the d</w:t>
      </w:r>
      <w:r w:rsidRPr="00B22D3A">
        <w:rPr>
          <w:rFonts w:ascii="Times New Roman" w:hAnsi="Times New Roman"/>
          <w:sz w:val="22"/>
          <w:szCs w:val="22"/>
          <w:lang w:val="en-GB"/>
        </w:rPr>
        <w:t xml:space="preserve">evelopment policies </w:t>
      </w:r>
      <w:r w:rsidR="00270A84">
        <w:rPr>
          <w:rFonts w:ascii="Times New Roman" w:hAnsi="Times New Roman"/>
          <w:sz w:val="22"/>
          <w:szCs w:val="22"/>
          <w:lang w:val="en-GB"/>
        </w:rPr>
        <w:t>as</w:t>
      </w:r>
      <w:r w:rsidRPr="00B22D3A">
        <w:rPr>
          <w:rFonts w:ascii="Times New Roman" w:hAnsi="Times New Roman"/>
          <w:sz w:val="22"/>
          <w:szCs w:val="22"/>
          <w:lang w:val="en-GB"/>
        </w:rPr>
        <w:t xml:space="preserve"> diplomatic activities that position </w:t>
      </w:r>
      <w:r w:rsidR="00270A84">
        <w:rPr>
          <w:rFonts w:ascii="Times New Roman" w:hAnsi="Times New Roman"/>
          <w:sz w:val="22"/>
          <w:szCs w:val="22"/>
          <w:lang w:val="en-GB"/>
        </w:rPr>
        <w:t>the</w:t>
      </w:r>
      <w:r w:rsidRPr="00B22D3A">
        <w:rPr>
          <w:rFonts w:ascii="Times New Roman" w:hAnsi="Times New Roman"/>
          <w:sz w:val="22"/>
          <w:szCs w:val="22"/>
          <w:lang w:val="en-GB"/>
        </w:rPr>
        <w:t xml:space="preserve"> country </w:t>
      </w:r>
      <w:r w:rsidR="00270A84">
        <w:rPr>
          <w:rFonts w:ascii="Times New Roman" w:hAnsi="Times New Roman"/>
          <w:sz w:val="22"/>
          <w:szCs w:val="22"/>
          <w:lang w:val="en-GB"/>
        </w:rPr>
        <w:t xml:space="preserve">locally and globally </w:t>
      </w:r>
      <w:r w:rsidRPr="00B22D3A">
        <w:rPr>
          <w:rFonts w:ascii="Times New Roman" w:hAnsi="Times New Roman"/>
          <w:sz w:val="22"/>
          <w:szCs w:val="22"/>
          <w:lang w:val="en-GB"/>
        </w:rPr>
        <w:t xml:space="preserve">as a </w:t>
      </w:r>
      <w:r w:rsidR="00270A84">
        <w:rPr>
          <w:rFonts w:ascii="Times New Roman" w:hAnsi="Times New Roman"/>
          <w:sz w:val="22"/>
          <w:szCs w:val="22"/>
          <w:lang w:val="en-GB"/>
        </w:rPr>
        <w:t>safe</w:t>
      </w:r>
      <w:r w:rsidRPr="00B22D3A">
        <w:rPr>
          <w:rFonts w:ascii="Times New Roman" w:hAnsi="Times New Roman"/>
          <w:sz w:val="22"/>
          <w:szCs w:val="22"/>
          <w:lang w:val="en-GB"/>
        </w:rPr>
        <w:t xml:space="preserve"> partner in an international environment that strives to develop a stable and economically advanced society capable of maintaining effective </w:t>
      </w:r>
      <w:r w:rsidR="00270A84">
        <w:rPr>
          <w:rFonts w:ascii="Times New Roman" w:hAnsi="Times New Roman"/>
          <w:sz w:val="22"/>
          <w:szCs w:val="22"/>
          <w:lang w:val="en-GB"/>
        </w:rPr>
        <w:t>safety</w:t>
      </w:r>
      <w:r w:rsidRPr="00B22D3A">
        <w:rPr>
          <w:rFonts w:ascii="Times New Roman" w:hAnsi="Times New Roman"/>
          <w:sz w:val="22"/>
          <w:szCs w:val="22"/>
          <w:lang w:val="en-GB"/>
        </w:rPr>
        <w:t xml:space="preserve"> mechanisms to successfully respond to security challenges, </w:t>
      </w:r>
      <w:proofErr w:type="gramStart"/>
      <w:r w:rsidRPr="00B22D3A">
        <w:rPr>
          <w:rFonts w:ascii="Times New Roman" w:hAnsi="Times New Roman"/>
          <w:sz w:val="22"/>
          <w:szCs w:val="22"/>
          <w:lang w:val="en-GB"/>
        </w:rPr>
        <w:t>risks</w:t>
      </w:r>
      <w:proofErr w:type="gramEnd"/>
      <w:r w:rsidRPr="00B22D3A">
        <w:rPr>
          <w:rFonts w:ascii="Times New Roman" w:hAnsi="Times New Roman"/>
          <w:sz w:val="22"/>
          <w:szCs w:val="22"/>
          <w:lang w:val="en-GB"/>
        </w:rPr>
        <w:t xml:space="preserve"> and threats.</w:t>
      </w:r>
    </w:p>
    <w:p w14:paraId="3955077E" w14:textId="00277EB8" w:rsidR="00B22D3A" w:rsidRDefault="00270A84" w:rsidP="00FD339C">
      <w:pPr>
        <w:rPr>
          <w:rFonts w:ascii="Times New Roman" w:hAnsi="Times New Roman"/>
          <w:sz w:val="22"/>
          <w:szCs w:val="22"/>
          <w:lang w:val="en-GB"/>
        </w:rPr>
      </w:pPr>
      <w:r>
        <w:rPr>
          <w:rFonts w:ascii="Times New Roman" w:hAnsi="Times New Roman"/>
          <w:sz w:val="22"/>
          <w:szCs w:val="22"/>
          <w:lang w:val="en-GB"/>
        </w:rPr>
        <w:t>T</w:t>
      </w:r>
      <w:r w:rsidRPr="00270A84">
        <w:rPr>
          <w:rFonts w:ascii="Times New Roman" w:hAnsi="Times New Roman"/>
          <w:sz w:val="22"/>
          <w:szCs w:val="22"/>
          <w:lang w:val="en-GB"/>
        </w:rPr>
        <w:t>o respond to the challenges it faces</w:t>
      </w:r>
      <w:r>
        <w:rPr>
          <w:rFonts w:ascii="Times New Roman" w:hAnsi="Times New Roman"/>
          <w:sz w:val="22"/>
          <w:szCs w:val="22"/>
          <w:lang w:val="en-GB"/>
        </w:rPr>
        <w:t>,</w:t>
      </w:r>
      <w:r w:rsidRPr="00270A84">
        <w:rPr>
          <w:rFonts w:ascii="Times New Roman" w:hAnsi="Times New Roman"/>
          <w:sz w:val="22"/>
          <w:szCs w:val="22"/>
          <w:lang w:val="en-GB"/>
        </w:rPr>
        <w:t xml:space="preserve"> the national </w:t>
      </w:r>
      <w:r>
        <w:rPr>
          <w:rFonts w:ascii="Times New Roman" w:hAnsi="Times New Roman"/>
          <w:sz w:val="22"/>
          <w:szCs w:val="22"/>
          <w:lang w:val="en-GB"/>
        </w:rPr>
        <w:t>safety</w:t>
      </w:r>
      <w:r w:rsidRPr="00270A84">
        <w:rPr>
          <w:rFonts w:ascii="Times New Roman" w:hAnsi="Times New Roman"/>
          <w:sz w:val="22"/>
          <w:szCs w:val="22"/>
          <w:lang w:val="en-GB"/>
        </w:rPr>
        <w:t xml:space="preserve"> system must first and foremost be conceptually and legally regulated</w:t>
      </w:r>
      <w:r>
        <w:rPr>
          <w:rFonts w:ascii="Times New Roman" w:hAnsi="Times New Roman"/>
          <w:sz w:val="22"/>
          <w:szCs w:val="22"/>
          <w:lang w:val="en-GB"/>
        </w:rPr>
        <w:t xml:space="preserve">. Tis is the prerequisite for the definition of the work that needs to be conducted by </w:t>
      </w:r>
      <w:r w:rsidRPr="00270A84">
        <w:rPr>
          <w:rFonts w:ascii="Times New Roman" w:hAnsi="Times New Roman"/>
          <w:sz w:val="22"/>
          <w:szCs w:val="22"/>
          <w:lang w:val="en-GB"/>
        </w:rPr>
        <w:t xml:space="preserve">the persons, tasks, </w:t>
      </w:r>
      <w:proofErr w:type="gramStart"/>
      <w:r w:rsidRPr="00270A84">
        <w:rPr>
          <w:rFonts w:ascii="Times New Roman" w:hAnsi="Times New Roman"/>
          <w:sz w:val="22"/>
          <w:szCs w:val="22"/>
          <w:lang w:val="en-GB"/>
        </w:rPr>
        <w:t>institutions</w:t>
      </w:r>
      <w:proofErr w:type="gramEnd"/>
      <w:r w:rsidRPr="00270A84">
        <w:rPr>
          <w:rFonts w:ascii="Times New Roman" w:hAnsi="Times New Roman"/>
          <w:sz w:val="22"/>
          <w:szCs w:val="22"/>
          <w:lang w:val="en-GB"/>
        </w:rPr>
        <w:t xml:space="preserve"> and participating organizations</w:t>
      </w:r>
      <w:r>
        <w:rPr>
          <w:rFonts w:ascii="Times New Roman" w:hAnsi="Times New Roman"/>
          <w:sz w:val="22"/>
          <w:szCs w:val="22"/>
          <w:lang w:val="en-GB"/>
        </w:rPr>
        <w:t>. Once the</w:t>
      </w:r>
      <w:r w:rsidRPr="00270A84">
        <w:rPr>
          <w:rFonts w:ascii="Times New Roman" w:hAnsi="Times New Roman"/>
          <w:sz w:val="22"/>
          <w:szCs w:val="22"/>
          <w:lang w:val="en-GB"/>
        </w:rPr>
        <w:t xml:space="preserve"> legal framework</w:t>
      </w:r>
      <w:r>
        <w:rPr>
          <w:rFonts w:ascii="Times New Roman" w:hAnsi="Times New Roman"/>
          <w:sz w:val="22"/>
          <w:szCs w:val="22"/>
          <w:lang w:val="en-GB"/>
        </w:rPr>
        <w:t xml:space="preserve"> is defined, the </w:t>
      </w:r>
      <w:r w:rsidRPr="00270A84">
        <w:rPr>
          <w:rFonts w:ascii="Times New Roman" w:hAnsi="Times New Roman"/>
          <w:sz w:val="22"/>
          <w:szCs w:val="22"/>
          <w:lang w:val="en-GB"/>
        </w:rPr>
        <w:t xml:space="preserve">basis that enables </w:t>
      </w:r>
      <w:r>
        <w:rPr>
          <w:rFonts w:ascii="Times New Roman" w:hAnsi="Times New Roman"/>
          <w:sz w:val="22"/>
          <w:szCs w:val="22"/>
          <w:lang w:val="en-GB"/>
        </w:rPr>
        <w:t xml:space="preserve">the </w:t>
      </w:r>
      <w:r w:rsidRPr="00270A84">
        <w:rPr>
          <w:rFonts w:ascii="Times New Roman" w:hAnsi="Times New Roman"/>
          <w:sz w:val="22"/>
          <w:szCs w:val="22"/>
          <w:lang w:val="en-GB"/>
        </w:rPr>
        <w:t>systemati</w:t>
      </w:r>
      <w:r>
        <w:rPr>
          <w:rFonts w:ascii="Times New Roman" w:hAnsi="Times New Roman"/>
          <w:sz w:val="22"/>
          <w:szCs w:val="22"/>
          <w:lang w:val="en-GB"/>
        </w:rPr>
        <w:t>zation</w:t>
      </w:r>
      <w:r w:rsidRPr="00270A84">
        <w:rPr>
          <w:rFonts w:ascii="Times New Roman" w:hAnsi="Times New Roman"/>
          <w:sz w:val="22"/>
          <w:szCs w:val="22"/>
          <w:lang w:val="en-GB"/>
        </w:rPr>
        <w:t xml:space="preserve"> and coordinat</w:t>
      </w:r>
      <w:r>
        <w:rPr>
          <w:rFonts w:ascii="Times New Roman" w:hAnsi="Times New Roman"/>
          <w:sz w:val="22"/>
          <w:szCs w:val="22"/>
          <w:lang w:val="en-GB"/>
        </w:rPr>
        <w:t>ion</w:t>
      </w:r>
      <w:r w:rsidRPr="00270A84">
        <w:rPr>
          <w:rFonts w:ascii="Times New Roman" w:hAnsi="Times New Roman"/>
          <w:sz w:val="22"/>
          <w:szCs w:val="22"/>
          <w:lang w:val="en-GB"/>
        </w:rPr>
        <w:t xml:space="preserve"> of measures and activities in the field of national </w:t>
      </w:r>
      <w:r>
        <w:rPr>
          <w:rFonts w:ascii="Times New Roman" w:hAnsi="Times New Roman"/>
          <w:sz w:val="22"/>
          <w:szCs w:val="22"/>
          <w:lang w:val="en-GB"/>
        </w:rPr>
        <w:t xml:space="preserve">safety, is defined. </w:t>
      </w:r>
    </w:p>
    <w:p w14:paraId="275D3B13" w14:textId="492F874F" w:rsidR="00270A84" w:rsidRDefault="00270A84" w:rsidP="00FD339C">
      <w:pPr>
        <w:rPr>
          <w:rFonts w:ascii="Times New Roman" w:hAnsi="Times New Roman"/>
          <w:sz w:val="22"/>
          <w:szCs w:val="22"/>
          <w:lang w:val="en-GB"/>
        </w:rPr>
      </w:pPr>
      <w:r w:rsidRPr="00270A84">
        <w:rPr>
          <w:rFonts w:ascii="Times New Roman" w:hAnsi="Times New Roman"/>
          <w:sz w:val="22"/>
          <w:szCs w:val="22"/>
          <w:lang w:val="en-GB"/>
        </w:rPr>
        <w:t xml:space="preserve">With the advent of the Homeland Security System Act, </w:t>
      </w:r>
      <w:r>
        <w:rPr>
          <w:rFonts w:ascii="Times New Roman" w:hAnsi="Times New Roman"/>
          <w:sz w:val="22"/>
          <w:szCs w:val="22"/>
          <w:lang w:val="en-GB"/>
        </w:rPr>
        <w:t>Croatia</w:t>
      </w:r>
      <w:r w:rsidRPr="00270A84">
        <w:rPr>
          <w:rFonts w:ascii="Times New Roman" w:hAnsi="Times New Roman"/>
          <w:sz w:val="22"/>
          <w:szCs w:val="22"/>
          <w:lang w:val="en-GB"/>
        </w:rPr>
        <w:t xml:space="preserve"> </w:t>
      </w:r>
      <w:r>
        <w:rPr>
          <w:rFonts w:ascii="Times New Roman" w:hAnsi="Times New Roman"/>
          <w:sz w:val="22"/>
          <w:szCs w:val="22"/>
          <w:lang w:val="en-GB"/>
        </w:rPr>
        <w:t>gained</w:t>
      </w:r>
      <w:r w:rsidRPr="00270A84">
        <w:rPr>
          <w:rFonts w:ascii="Times New Roman" w:hAnsi="Times New Roman"/>
          <w:sz w:val="22"/>
          <w:szCs w:val="22"/>
          <w:lang w:val="en-GB"/>
        </w:rPr>
        <w:t xml:space="preserve"> </w:t>
      </w:r>
      <w:r>
        <w:rPr>
          <w:rFonts w:ascii="Times New Roman" w:hAnsi="Times New Roman"/>
          <w:sz w:val="22"/>
          <w:szCs w:val="22"/>
          <w:lang w:val="en-GB"/>
        </w:rPr>
        <w:t>the main</w:t>
      </w:r>
      <w:r w:rsidRPr="00270A84">
        <w:rPr>
          <w:rFonts w:ascii="Times New Roman" w:hAnsi="Times New Roman"/>
          <w:sz w:val="22"/>
          <w:szCs w:val="22"/>
          <w:lang w:val="en-GB"/>
        </w:rPr>
        <w:t xml:space="preserve"> document that will define the development goals of the Homeland Security system and legally define the operation of the system</w:t>
      </w:r>
      <w:r>
        <w:rPr>
          <w:rFonts w:ascii="Times New Roman" w:hAnsi="Times New Roman"/>
          <w:sz w:val="22"/>
          <w:szCs w:val="22"/>
          <w:lang w:val="en-GB"/>
        </w:rPr>
        <w:t>.</w:t>
      </w:r>
      <w:r w:rsidRPr="00270A84">
        <w:rPr>
          <w:rFonts w:ascii="Times New Roman" w:hAnsi="Times New Roman"/>
          <w:sz w:val="22"/>
          <w:szCs w:val="22"/>
          <w:lang w:val="en-GB"/>
        </w:rPr>
        <w:t xml:space="preserve"> Thus, a new term "homeland security system" appeared in the Croatian security space, which also defines the concept of security system development.</w:t>
      </w:r>
    </w:p>
    <w:p w14:paraId="756A120E" w14:textId="268F4649" w:rsidR="00270A84" w:rsidRDefault="00270A84" w:rsidP="00FD339C">
      <w:pPr>
        <w:rPr>
          <w:rFonts w:ascii="Times New Roman" w:hAnsi="Times New Roman"/>
          <w:sz w:val="22"/>
          <w:szCs w:val="22"/>
          <w:lang w:val="en-GB"/>
        </w:rPr>
      </w:pPr>
      <w:r w:rsidRPr="00270A84">
        <w:rPr>
          <w:rFonts w:ascii="Times New Roman" w:hAnsi="Times New Roman"/>
          <w:sz w:val="22"/>
          <w:szCs w:val="22"/>
          <w:lang w:val="en-GB"/>
        </w:rPr>
        <w:t>The Homeland Security System is a system consisting of all security and other elements in the country (</w:t>
      </w:r>
      <w:r w:rsidR="00D01E09" w:rsidRPr="00270A84">
        <w:rPr>
          <w:rFonts w:ascii="Times New Roman" w:hAnsi="Times New Roman"/>
          <w:sz w:val="22"/>
          <w:szCs w:val="22"/>
          <w:lang w:val="en-GB"/>
        </w:rPr>
        <w:t>defence</w:t>
      </w:r>
      <w:r w:rsidRPr="00270A84">
        <w:rPr>
          <w:rFonts w:ascii="Times New Roman" w:hAnsi="Times New Roman"/>
          <w:sz w:val="22"/>
          <w:szCs w:val="22"/>
          <w:lang w:val="en-GB"/>
        </w:rPr>
        <w:t>, internal affairs, intelligence systems, fire, civil protection, health, foreign affairs services) that deal with the assessment</w:t>
      </w:r>
      <w:r w:rsidR="00D01E09">
        <w:rPr>
          <w:rFonts w:ascii="Times New Roman" w:hAnsi="Times New Roman"/>
          <w:sz w:val="22"/>
          <w:szCs w:val="22"/>
          <w:lang w:val="en-GB"/>
        </w:rPr>
        <w:t>,</w:t>
      </w:r>
      <w:r w:rsidRPr="00270A84">
        <w:rPr>
          <w:rFonts w:ascii="Times New Roman" w:hAnsi="Times New Roman"/>
          <w:sz w:val="22"/>
          <w:szCs w:val="22"/>
          <w:lang w:val="en-GB"/>
        </w:rPr>
        <w:t xml:space="preserve"> identifi</w:t>
      </w:r>
      <w:r w:rsidR="00D01E09">
        <w:rPr>
          <w:rFonts w:ascii="Times New Roman" w:hAnsi="Times New Roman"/>
          <w:sz w:val="22"/>
          <w:szCs w:val="22"/>
          <w:lang w:val="en-GB"/>
        </w:rPr>
        <w:t>cation</w:t>
      </w:r>
      <w:r w:rsidRPr="00270A84">
        <w:rPr>
          <w:rFonts w:ascii="Times New Roman" w:hAnsi="Times New Roman"/>
          <w:sz w:val="22"/>
          <w:szCs w:val="22"/>
          <w:lang w:val="en-GB"/>
        </w:rPr>
        <w:t>, reduc</w:t>
      </w:r>
      <w:r w:rsidR="00D01E09">
        <w:rPr>
          <w:rFonts w:ascii="Times New Roman" w:hAnsi="Times New Roman"/>
          <w:sz w:val="22"/>
          <w:szCs w:val="22"/>
          <w:lang w:val="en-GB"/>
        </w:rPr>
        <w:t>tion</w:t>
      </w:r>
      <w:r w:rsidRPr="00270A84">
        <w:rPr>
          <w:rFonts w:ascii="Times New Roman" w:hAnsi="Times New Roman"/>
          <w:sz w:val="22"/>
          <w:szCs w:val="22"/>
          <w:lang w:val="en-GB"/>
        </w:rPr>
        <w:t xml:space="preserve"> and resol</w:t>
      </w:r>
      <w:r w:rsidR="00D01E09">
        <w:rPr>
          <w:rFonts w:ascii="Times New Roman" w:hAnsi="Times New Roman"/>
          <w:sz w:val="22"/>
          <w:szCs w:val="22"/>
          <w:lang w:val="en-GB"/>
        </w:rPr>
        <w:t>ution of</w:t>
      </w:r>
      <w:r w:rsidRPr="00270A84">
        <w:rPr>
          <w:rFonts w:ascii="Times New Roman" w:hAnsi="Times New Roman"/>
          <w:sz w:val="22"/>
          <w:szCs w:val="22"/>
          <w:lang w:val="en-GB"/>
        </w:rPr>
        <w:t xml:space="preserve"> security risks and crisis situations</w:t>
      </w:r>
      <w:r w:rsidR="00D01E09">
        <w:rPr>
          <w:rFonts w:ascii="Times New Roman" w:hAnsi="Times New Roman"/>
          <w:sz w:val="22"/>
          <w:szCs w:val="22"/>
          <w:lang w:val="en-GB"/>
        </w:rPr>
        <w:t xml:space="preserve"> that are </w:t>
      </w:r>
      <w:r w:rsidRPr="00270A84">
        <w:rPr>
          <w:rFonts w:ascii="Times New Roman" w:hAnsi="Times New Roman"/>
          <w:sz w:val="22"/>
          <w:szCs w:val="22"/>
          <w:lang w:val="en-GB"/>
        </w:rPr>
        <w:t>of importance for the national security of the Republic of Croatia.</w:t>
      </w:r>
      <w:r w:rsidR="00D01E09" w:rsidRPr="00D01E09">
        <w:t xml:space="preserve"> </w:t>
      </w:r>
      <w:r w:rsidR="00D01E09" w:rsidRPr="00D01E09">
        <w:rPr>
          <w:rFonts w:ascii="Times New Roman" w:hAnsi="Times New Roman"/>
          <w:sz w:val="22"/>
          <w:szCs w:val="22"/>
          <w:lang w:val="en-GB"/>
        </w:rPr>
        <w:t>The law itself in its First Part, Basic Provisions, Article 3 (Concepts) in Paragraph 2 defines a crisis as: “an event or situation that endangers national security, health and life of citizens, significantly damages the environment or causes significant economic damage, and the response to such an event or situation requires coordinated action by several state bodies and coordinated application of measures within the competence of those bodies”</w:t>
      </w:r>
      <w:sdt>
        <w:sdtPr>
          <w:rPr>
            <w:rFonts w:ascii="Times New Roman" w:hAnsi="Times New Roman"/>
            <w:sz w:val="22"/>
            <w:szCs w:val="22"/>
            <w:lang w:val="en-GB"/>
          </w:rPr>
          <w:id w:val="-442683399"/>
          <w:citation/>
        </w:sdtPr>
        <w:sdtContent>
          <w:r w:rsidR="00AD3451">
            <w:rPr>
              <w:rFonts w:ascii="Times New Roman" w:hAnsi="Times New Roman"/>
              <w:sz w:val="22"/>
              <w:szCs w:val="22"/>
              <w:lang w:val="en-GB"/>
            </w:rPr>
            <w:fldChar w:fldCharType="begin"/>
          </w:r>
          <w:r w:rsidR="00AD3451">
            <w:rPr>
              <w:rFonts w:ascii="Times New Roman" w:hAnsi="Times New Roman"/>
              <w:sz w:val="22"/>
              <w:szCs w:val="22"/>
              <w:lang w:val="hr-HR"/>
            </w:rPr>
            <w:instrText xml:space="preserve"> CITATION NN17 \l 1050 </w:instrText>
          </w:r>
          <w:r w:rsidR="00AD3451">
            <w:rPr>
              <w:rFonts w:ascii="Times New Roman" w:hAnsi="Times New Roman"/>
              <w:sz w:val="22"/>
              <w:szCs w:val="22"/>
              <w:lang w:val="en-GB"/>
            </w:rPr>
            <w:fldChar w:fldCharType="separate"/>
          </w:r>
          <w:r w:rsidR="00BD09FB">
            <w:rPr>
              <w:rFonts w:ascii="Times New Roman" w:hAnsi="Times New Roman"/>
              <w:noProof/>
              <w:sz w:val="22"/>
              <w:szCs w:val="22"/>
              <w:lang w:val="hr-HR"/>
            </w:rPr>
            <w:t xml:space="preserve"> </w:t>
          </w:r>
          <w:r w:rsidR="00BD09FB" w:rsidRPr="00BD09FB">
            <w:rPr>
              <w:rFonts w:ascii="Times New Roman" w:hAnsi="Times New Roman"/>
              <w:noProof/>
              <w:sz w:val="22"/>
              <w:szCs w:val="22"/>
              <w:lang w:val="hr-HR"/>
            </w:rPr>
            <w:t>[3]</w:t>
          </w:r>
          <w:r w:rsidR="00AD3451">
            <w:rPr>
              <w:rFonts w:ascii="Times New Roman" w:hAnsi="Times New Roman"/>
              <w:sz w:val="22"/>
              <w:szCs w:val="22"/>
              <w:lang w:val="en-GB"/>
            </w:rPr>
            <w:fldChar w:fldCharType="end"/>
          </w:r>
        </w:sdtContent>
      </w:sdt>
      <w:r w:rsidR="00D01E09" w:rsidRPr="00D01E09">
        <w:rPr>
          <w:rFonts w:ascii="Times New Roman" w:hAnsi="Times New Roman"/>
          <w:sz w:val="22"/>
          <w:szCs w:val="22"/>
          <w:lang w:val="en-GB"/>
        </w:rPr>
        <w:t>.</w:t>
      </w:r>
    </w:p>
    <w:p w14:paraId="1AA1C058" w14:textId="3D910CBD" w:rsidR="00270A84" w:rsidRDefault="00D01E09" w:rsidP="00FD339C">
      <w:pPr>
        <w:rPr>
          <w:rFonts w:ascii="Times New Roman" w:hAnsi="Times New Roman"/>
          <w:sz w:val="22"/>
          <w:szCs w:val="22"/>
          <w:lang w:val="en-GB"/>
        </w:rPr>
      </w:pPr>
      <w:r w:rsidRPr="00D01E09">
        <w:rPr>
          <w:rFonts w:ascii="Times New Roman" w:hAnsi="Times New Roman"/>
          <w:sz w:val="22"/>
          <w:szCs w:val="22"/>
          <w:lang w:val="en-GB"/>
        </w:rPr>
        <w:t>The Law on the Homeland Security System is a platform that will, through further development, enable more efficient and economical use of state security elements and bodies.</w:t>
      </w:r>
      <w:r>
        <w:rPr>
          <w:rFonts w:ascii="Times New Roman" w:hAnsi="Times New Roman"/>
          <w:sz w:val="22"/>
          <w:szCs w:val="22"/>
          <w:lang w:val="en-GB"/>
        </w:rPr>
        <w:t xml:space="preserve"> </w:t>
      </w:r>
      <w:r w:rsidRPr="00D01E09">
        <w:rPr>
          <w:rFonts w:ascii="Times New Roman" w:hAnsi="Times New Roman"/>
          <w:sz w:val="22"/>
          <w:szCs w:val="22"/>
          <w:lang w:val="en-GB"/>
        </w:rPr>
        <w:t xml:space="preserve">The law itself defines the National Security Council as its central body of the homeland security system, whose basic role is to assess and consider security threats, proposes </w:t>
      </w:r>
      <w:r>
        <w:rPr>
          <w:rFonts w:ascii="Times New Roman" w:hAnsi="Times New Roman"/>
          <w:sz w:val="22"/>
          <w:szCs w:val="22"/>
          <w:lang w:val="en-GB"/>
        </w:rPr>
        <w:t>principles</w:t>
      </w:r>
      <w:r w:rsidRPr="00D01E09">
        <w:rPr>
          <w:rFonts w:ascii="Times New Roman" w:hAnsi="Times New Roman"/>
          <w:sz w:val="22"/>
          <w:szCs w:val="22"/>
          <w:lang w:val="en-GB"/>
        </w:rPr>
        <w:t xml:space="preserve"> to address issues related to national security and defines guidelines for the development of the homeland security system.</w:t>
      </w:r>
      <w:r>
        <w:rPr>
          <w:rFonts w:ascii="Times New Roman" w:hAnsi="Times New Roman"/>
          <w:sz w:val="22"/>
          <w:szCs w:val="22"/>
          <w:lang w:val="en-GB"/>
        </w:rPr>
        <w:t xml:space="preserve"> T</w:t>
      </w:r>
      <w:r w:rsidRPr="00D01E09">
        <w:rPr>
          <w:rFonts w:ascii="Times New Roman" w:hAnsi="Times New Roman"/>
          <w:sz w:val="22"/>
          <w:szCs w:val="22"/>
          <w:lang w:val="en-GB"/>
        </w:rPr>
        <w:t xml:space="preserve">he law </w:t>
      </w:r>
      <w:r>
        <w:rPr>
          <w:rFonts w:ascii="Times New Roman" w:hAnsi="Times New Roman"/>
          <w:sz w:val="22"/>
          <w:szCs w:val="22"/>
          <w:lang w:val="en-GB"/>
        </w:rPr>
        <w:t>defines</w:t>
      </w:r>
      <w:r w:rsidRPr="00D01E09">
        <w:rPr>
          <w:rFonts w:ascii="Times New Roman" w:hAnsi="Times New Roman"/>
          <w:sz w:val="22"/>
          <w:szCs w:val="22"/>
          <w:lang w:val="en-GB"/>
        </w:rPr>
        <w:t xml:space="preserve"> one new and extremely important governing body of the homeland security system, </w:t>
      </w:r>
      <w:r>
        <w:rPr>
          <w:rFonts w:ascii="Times New Roman" w:hAnsi="Times New Roman"/>
          <w:sz w:val="22"/>
          <w:szCs w:val="22"/>
          <w:lang w:val="en-GB"/>
        </w:rPr>
        <w:t>which is</w:t>
      </w:r>
      <w:r w:rsidRPr="00D01E09">
        <w:rPr>
          <w:rFonts w:ascii="Times New Roman" w:hAnsi="Times New Roman"/>
          <w:sz w:val="22"/>
          <w:szCs w:val="22"/>
          <w:lang w:val="en-GB"/>
        </w:rPr>
        <w:t xml:space="preserve"> the Coordination for the Homeland Security System. This inter-ministerial body is extremely important for the coordination and harmonization of the work of the homeland security system, by influencing the state security elements it encourages their development and progress.</w:t>
      </w:r>
    </w:p>
    <w:p w14:paraId="00A28DC0" w14:textId="385333B4" w:rsidR="00D01E09" w:rsidRDefault="00D01E09" w:rsidP="00FD339C">
      <w:pPr>
        <w:rPr>
          <w:rFonts w:ascii="Times New Roman" w:hAnsi="Times New Roman"/>
          <w:sz w:val="22"/>
          <w:szCs w:val="22"/>
          <w:lang w:val="en-GB"/>
        </w:rPr>
      </w:pPr>
      <w:r>
        <w:rPr>
          <w:rFonts w:ascii="Times New Roman" w:hAnsi="Times New Roman"/>
          <w:sz w:val="22"/>
          <w:szCs w:val="22"/>
          <w:lang w:val="en-GB"/>
        </w:rPr>
        <w:lastRenderedPageBreak/>
        <w:t>M</w:t>
      </w:r>
      <w:r w:rsidRPr="00D01E09">
        <w:rPr>
          <w:rFonts w:ascii="Times New Roman" w:hAnsi="Times New Roman"/>
          <w:sz w:val="22"/>
          <w:szCs w:val="22"/>
          <w:lang w:val="en-GB"/>
        </w:rPr>
        <w:t xml:space="preserve">ain members of the Coordination for the Homeland Security System are: the Deputy Prime Minister of the Republic of Croatia in charge of national security, who is the President of the Coordination for the Homeland Security System; </w:t>
      </w:r>
      <w:r w:rsidR="0053774A">
        <w:rPr>
          <w:rFonts w:ascii="Times New Roman" w:hAnsi="Times New Roman"/>
          <w:sz w:val="22"/>
          <w:szCs w:val="22"/>
          <w:lang w:val="en-GB"/>
        </w:rPr>
        <w:t>a</w:t>
      </w:r>
      <w:r w:rsidRPr="00D01E09">
        <w:rPr>
          <w:rFonts w:ascii="Times New Roman" w:hAnsi="Times New Roman"/>
          <w:sz w:val="22"/>
          <w:szCs w:val="22"/>
          <w:lang w:val="en-GB"/>
        </w:rPr>
        <w:t>dviser to the President of the Republic of Croatia in charge of national security and heads of bodies and elements from the homeland security system and all other state and non-state bodies that could influence the solution of a security problem or crisis with their activities, knowledge or insights.</w:t>
      </w:r>
      <w:r w:rsidR="0053774A">
        <w:rPr>
          <w:rFonts w:ascii="Times New Roman" w:hAnsi="Times New Roman"/>
          <w:sz w:val="22"/>
          <w:szCs w:val="22"/>
          <w:lang w:val="en-GB"/>
        </w:rPr>
        <w:t xml:space="preserve"> </w:t>
      </w:r>
      <w:r w:rsidR="0053774A" w:rsidRPr="0053774A">
        <w:rPr>
          <w:rFonts w:ascii="Times New Roman" w:hAnsi="Times New Roman"/>
          <w:sz w:val="22"/>
          <w:szCs w:val="22"/>
          <w:lang w:val="en-GB"/>
        </w:rPr>
        <w:t xml:space="preserve">Due to the security problem or crisis, the above-mentioned body </w:t>
      </w:r>
      <w:r w:rsidR="0053774A">
        <w:rPr>
          <w:rFonts w:ascii="Times New Roman" w:hAnsi="Times New Roman"/>
          <w:sz w:val="22"/>
          <w:szCs w:val="22"/>
          <w:lang w:val="en-GB"/>
        </w:rPr>
        <w:t>suggests</w:t>
      </w:r>
      <w:r w:rsidR="0053774A" w:rsidRPr="0053774A">
        <w:rPr>
          <w:rFonts w:ascii="Times New Roman" w:hAnsi="Times New Roman"/>
          <w:sz w:val="22"/>
          <w:szCs w:val="22"/>
          <w:lang w:val="en-GB"/>
        </w:rPr>
        <w:t xml:space="preserve"> to the Government of the Republic of Croatia </w:t>
      </w:r>
      <w:r w:rsidR="0053774A">
        <w:rPr>
          <w:rFonts w:ascii="Times New Roman" w:hAnsi="Times New Roman"/>
          <w:sz w:val="22"/>
          <w:szCs w:val="22"/>
          <w:lang w:val="en-GB"/>
        </w:rPr>
        <w:t>approaches on how</w:t>
      </w:r>
      <w:r w:rsidR="0053774A" w:rsidRPr="0053774A">
        <w:rPr>
          <w:rFonts w:ascii="Times New Roman" w:hAnsi="Times New Roman"/>
          <w:sz w:val="22"/>
          <w:szCs w:val="22"/>
          <w:lang w:val="en-GB"/>
        </w:rPr>
        <w:t xml:space="preserve"> to respond to an event that affects national security and proposes the establishment of headquarters </w:t>
      </w:r>
      <w:proofErr w:type="gramStart"/>
      <w:r w:rsidR="0053774A" w:rsidRPr="0053774A">
        <w:rPr>
          <w:rFonts w:ascii="Times New Roman" w:hAnsi="Times New Roman"/>
          <w:sz w:val="22"/>
          <w:szCs w:val="22"/>
          <w:lang w:val="en-GB"/>
        </w:rPr>
        <w:t>in order to</w:t>
      </w:r>
      <w:proofErr w:type="gramEnd"/>
      <w:r w:rsidR="0053774A" w:rsidRPr="0053774A">
        <w:rPr>
          <w:rFonts w:ascii="Times New Roman" w:hAnsi="Times New Roman"/>
          <w:sz w:val="22"/>
          <w:szCs w:val="22"/>
          <w:lang w:val="en-GB"/>
        </w:rPr>
        <w:t xml:space="preserve"> respond to the crisis and effective and coordinated crisis management. Coordination, efficient and cost-effective management of resources and human resources are a guarantee of success in the crisis management process. </w:t>
      </w:r>
      <w:r w:rsidR="0053774A">
        <w:rPr>
          <w:rFonts w:ascii="Times New Roman" w:hAnsi="Times New Roman"/>
          <w:sz w:val="22"/>
          <w:szCs w:val="22"/>
          <w:lang w:val="en-GB"/>
        </w:rPr>
        <w:t>The Homeland Security System Act</w:t>
      </w:r>
      <w:r w:rsidR="0053774A" w:rsidRPr="0053774A">
        <w:rPr>
          <w:rFonts w:ascii="Times New Roman" w:hAnsi="Times New Roman"/>
          <w:sz w:val="22"/>
          <w:szCs w:val="22"/>
          <w:lang w:val="en-GB"/>
        </w:rPr>
        <w:t xml:space="preserve"> supports, </w:t>
      </w:r>
      <w:proofErr w:type="gramStart"/>
      <w:r w:rsidR="0053774A" w:rsidRPr="0053774A">
        <w:rPr>
          <w:rFonts w:ascii="Times New Roman" w:hAnsi="Times New Roman"/>
          <w:sz w:val="22"/>
          <w:szCs w:val="22"/>
          <w:lang w:val="en-GB"/>
        </w:rPr>
        <w:t>defines</w:t>
      </w:r>
      <w:proofErr w:type="gramEnd"/>
      <w:r w:rsidR="0053774A" w:rsidRPr="0053774A">
        <w:rPr>
          <w:rFonts w:ascii="Times New Roman" w:hAnsi="Times New Roman"/>
          <w:sz w:val="22"/>
          <w:szCs w:val="22"/>
          <w:lang w:val="en-GB"/>
        </w:rPr>
        <w:t xml:space="preserve"> and coordinates the use of state and other security elements and </w:t>
      </w:r>
      <w:r w:rsidR="0053774A">
        <w:rPr>
          <w:rFonts w:ascii="Times New Roman" w:hAnsi="Times New Roman"/>
          <w:sz w:val="22"/>
          <w:szCs w:val="22"/>
          <w:lang w:val="en-GB"/>
        </w:rPr>
        <w:t xml:space="preserve">other </w:t>
      </w:r>
      <w:r w:rsidR="0053774A" w:rsidRPr="0053774A">
        <w:rPr>
          <w:rFonts w:ascii="Times New Roman" w:hAnsi="Times New Roman"/>
          <w:sz w:val="22"/>
          <w:szCs w:val="22"/>
          <w:lang w:val="en-GB"/>
        </w:rPr>
        <w:t>bodies</w:t>
      </w:r>
      <w:sdt>
        <w:sdtPr>
          <w:rPr>
            <w:rFonts w:ascii="Times New Roman" w:hAnsi="Times New Roman"/>
            <w:sz w:val="22"/>
            <w:szCs w:val="22"/>
            <w:lang w:val="en-GB"/>
          </w:rPr>
          <w:id w:val="1160128295"/>
          <w:citation/>
        </w:sdtPr>
        <w:sdtContent>
          <w:r w:rsidR="00AD3451">
            <w:rPr>
              <w:rFonts w:ascii="Times New Roman" w:hAnsi="Times New Roman"/>
              <w:sz w:val="22"/>
              <w:szCs w:val="22"/>
              <w:lang w:val="en-GB"/>
            </w:rPr>
            <w:fldChar w:fldCharType="begin"/>
          </w:r>
          <w:r w:rsidR="00AD3451">
            <w:rPr>
              <w:rFonts w:ascii="Times New Roman" w:hAnsi="Times New Roman"/>
              <w:sz w:val="22"/>
              <w:szCs w:val="22"/>
              <w:lang w:val="hr-HR"/>
            </w:rPr>
            <w:instrText xml:space="preserve"> CITATION NN17 \l 1050 </w:instrText>
          </w:r>
          <w:r w:rsidR="00AD3451">
            <w:rPr>
              <w:rFonts w:ascii="Times New Roman" w:hAnsi="Times New Roman"/>
              <w:sz w:val="22"/>
              <w:szCs w:val="22"/>
              <w:lang w:val="en-GB"/>
            </w:rPr>
            <w:fldChar w:fldCharType="separate"/>
          </w:r>
          <w:r w:rsidR="00BD09FB">
            <w:rPr>
              <w:rFonts w:ascii="Times New Roman" w:hAnsi="Times New Roman"/>
              <w:noProof/>
              <w:sz w:val="22"/>
              <w:szCs w:val="22"/>
              <w:lang w:val="hr-HR"/>
            </w:rPr>
            <w:t xml:space="preserve"> </w:t>
          </w:r>
          <w:r w:rsidR="00BD09FB" w:rsidRPr="00BD09FB">
            <w:rPr>
              <w:rFonts w:ascii="Times New Roman" w:hAnsi="Times New Roman"/>
              <w:noProof/>
              <w:sz w:val="22"/>
              <w:szCs w:val="22"/>
              <w:lang w:val="hr-HR"/>
            </w:rPr>
            <w:t>[3]</w:t>
          </w:r>
          <w:r w:rsidR="00AD3451">
            <w:rPr>
              <w:rFonts w:ascii="Times New Roman" w:hAnsi="Times New Roman"/>
              <w:sz w:val="22"/>
              <w:szCs w:val="22"/>
              <w:lang w:val="en-GB"/>
            </w:rPr>
            <w:fldChar w:fldCharType="end"/>
          </w:r>
        </w:sdtContent>
      </w:sdt>
      <w:r w:rsidR="0053774A" w:rsidRPr="0053774A">
        <w:rPr>
          <w:rFonts w:ascii="Times New Roman" w:hAnsi="Times New Roman"/>
          <w:sz w:val="22"/>
          <w:szCs w:val="22"/>
          <w:lang w:val="en-GB"/>
        </w:rPr>
        <w:t>.</w:t>
      </w:r>
    </w:p>
    <w:p w14:paraId="2F99D591" w14:textId="61F00185" w:rsidR="005F271E" w:rsidRDefault="005F271E" w:rsidP="005F271E">
      <w:pPr>
        <w:pStyle w:val="CroCEE"/>
        <w:rPr>
          <w:b/>
          <w:bCs/>
          <w:sz w:val="22"/>
          <w:szCs w:val="22"/>
          <w:lang w:val="en-GB"/>
        </w:rPr>
      </w:pPr>
      <w:r>
        <w:rPr>
          <w:b/>
          <w:bCs/>
          <w:sz w:val="22"/>
          <w:szCs w:val="22"/>
          <w:lang w:val="en-GB"/>
        </w:rPr>
        <w:t>3</w:t>
      </w:r>
      <w:r w:rsidRPr="009D6657">
        <w:rPr>
          <w:b/>
          <w:bCs/>
          <w:sz w:val="22"/>
          <w:szCs w:val="22"/>
          <w:lang w:val="en-GB"/>
        </w:rPr>
        <w:t>.</w:t>
      </w:r>
      <w:r>
        <w:rPr>
          <w:b/>
          <w:bCs/>
          <w:sz w:val="22"/>
          <w:szCs w:val="22"/>
          <w:lang w:val="en-GB"/>
        </w:rPr>
        <w:t>1</w:t>
      </w:r>
      <w:r w:rsidRPr="009D6657">
        <w:rPr>
          <w:b/>
          <w:bCs/>
          <w:sz w:val="22"/>
          <w:szCs w:val="22"/>
          <w:lang w:val="en-GB"/>
        </w:rPr>
        <w:t xml:space="preserve"> </w:t>
      </w:r>
      <w:r w:rsidRPr="005F271E">
        <w:rPr>
          <w:b/>
          <w:bCs/>
          <w:sz w:val="22"/>
          <w:szCs w:val="22"/>
          <w:lang w:val="en-GB"/>
        </w:rPr>
        <w:t>State Administration for Protection and Rescue (DUZS), and its transformation into the Directorate for Civil Protection</w:t>
      </w:r>
    </w:p>
    <w:p w14:paraId="50C84F5F" w14:textId="77777777" w:rsidR="005F271E" w:rsidRDefault="005F271E" w:rsidP="00FD339C">
      <w:pPr>
        <w:rPr>
          <w:rFonts w:ascii="Times New Roman" w:hAnsi="Times New Roman"/>
          <w:sz w:val="22"/>
          <w:szCs w:val="22"/>
          <w:lang w:val="en-GB"/>
        </w:rPr>
      </w:pPr>
    </w:p>
    <w:p w14:paraId="1D25E896" w14:textId="3CBD80C6" w:rsidR="00D01E09" w:rsidRDefault="00413CAC" w:rsidP="00FD339C">
      <w:pPr>
        <w:rPr>
          <w:rFonts w:ascii="Times New Roman" w:hAnsi="Times New Roman"/>
          <w:sz w:val="22"/>
          <w:szCs w:val="22"/>
          <w:lang w:val="en-GB"/>
        </w:rPr>
      </w:pPr>
      <w:r w:rsidRPr="00413CAC">
        <w:rPr>
          <w:rFonts w:ascii="Times New Roman" w:hAnsi="Times New Roman"/>
          <w:sz w:val="22"/>
          <w:szCs w:val="22"/>
          <w:lang w:val="en-GB"/>
        </w:rPr>
        <w:t xml:space="preserve">The primary purpose of DUZS was the implementation of preventive activities and communication with all security state elements and </w:t>
      </w:r>
      <w:r w:rsidR="000055BF">
        <w:rPr>
          <w:rFonts w:ascii="Times New Roman" w:hAnsi="Times New Roman"/>
          <w:sz w:val="22"/>
          <w:szCs w:val="22"/>
          <w:lang w:val="en-GB"/>
        </w:rPr>
        <w:t xml:space="preserve">other </w:t>
      </w:r>
      <w:r w:rsidRPr="00413CAC">
        <w:rPr>
          <w:rFonts w:ascii="Times New Roman" w:hAnsi="Times New Roman"/>
          <w:sz w:val="22"/>
          <w:szCs w:val="22"/>
          <w:lang w:val="en-GB"/>
        </w:rPr>
        <w:t>bodies</w:t>
      </w:r>
      <w:r w:rsidR="000055BF">
        <w:rPr>
          <w:rFonts w:ascii="Times New Roman" w:hAnsi="Times New Roman"/>
          <w:sz w:val="22"/>
          <w:szCs w:val="22"/>
          <w:lang w:val="en-GB"/>
        </w:rPr>
        <w:t xml:space="preserve">, while </w:t>
      </w:r>
      <w:r w:rsidRPr="00413CAC">
        <w:rPr>
          <w:rFonts w:ascii="Times New Roman" w:hAnsi="Times New Roman"/>
          <w:sz w:val="22"/>
          <w:szCs w:val="22"/>
          <w:lang w:val="en-GB"/>
        </w:rPr>
        <w:t>coordinat</w:t>
      </w:r>
      <w:r w:rsidR="000055BF">
        <w:rPr>
          <w:rFonts w:ascii="Times New Roman" w:hAnsi="Times New Roman"/>
          <w:sz w:val="22"/>
          <w:szCs w:val="22"/>
          <w:lang w:val="en-GB"/>
        </w:rPr>
        <w:t>ing</w:t>
      </w:r>
      <w:r w:rsidRPr="00413CAC">
        <w:rPr>
          <w:rFonts w:ascii="Times New Roman" w:hAnsi="Times New Roman"/>
          <w:sz w:val="22"/>
          <w:szCs w:val="22"/>
          <w:lang w:val="en-GB"/>
        </w:rPr>
        <w:t xml:space="preserve"> and </w:t>
      </w:r>
      <w:r w:rsidR="000055BF" w:rsidRPr="00413CAC">
        <w:rPr>
          <w:rFonts w:ascii="Times New Roman" w:hAnsi="Times New Roman"/>
          <w:sz w:val="22"/>
          <w:szCs w:val="22"/>
          <w:lang w:val="en-GB"/>
        </w:rPr>
        <w:t>plan</w:t>
      </w:r>
      <w:r w:rsidR="000055BF">
        <w:rPr>
          <w:rFonts w:ascii="Times New Roman" w:hAnsi="Times New Roman"/>
          <w:sz w:val="22"/>
          <w:szCs w:val="22"/>
          <w:lang w:val="en-GB"/>
        </w:rPr>
        <w:t>ning</w:t>
      </w:r>
      <w:r w:rsidRPr="00413CAC">
        <w:rPr>
          <w:rFonts w:ascii="Times New Roman" w:hAnsi="Times New Roman"/>
          <w:sz w:val="22"/>
          <w:szCs w:val="22"/>
          <w:lang w:val="en-GB"/>
        </w:rPr>
        <w:t xml:space="preserve"> actions to make the security system as fast, </w:t>
      </w:r>
      <w:proofErr w:type="gramStart"/>
      <w:r w:rsidRPr="00413CAC">
        <w:rPr>
          <w:rFonts w:ascii="Times New Roman" w:hAnsi="Times New Roman"/>
          <w:sz w:val="22"/>
          <w:szCs w:val="22"/>
          <w:lang w:val="en-GB"/>
        </w:rPr>
        <w:t>efficient</w:t>
      </w:r>
      <w:proofErr w:type="gramEnd"/>
      <w:r w:rsidRPr="00413CAC">
        <w:rPr>
          <w:rFonts w:ascii="Times New Roman" w:hAnsi="Times New Roman"/>
          <w:sz w:val="22"/>
          <w:szCs w:val="22"/>
          <w:lang w:val="en-GB"/>
        </w:rPr>
        <w:t xml:space="preserve"> and economical as possible during crisis situations.</w:t>
      </w:r>
      <w:r w:rsidR="000055BF">
        <w:rPr>
          <w:rFonts w:ascii="Times New Roman" w:hAnsi="Times New Roman"/>
          <w:sz w:val="22"/>
          <w:szCs w:val="22"/>
          <w:lang w:val="en-GB"/>
        </w:rPr>
        <w:t xml:space="preserve"> </w:t>
      </w:r>
      <w:r w:rsidR="000055BF" w:rsidRPr="000055BF">
        <w:rPr>
          <w:rFonts w:ascii="Times New Roman" w:hAnsi="Times New Roman"/>
          <w:sz w:val="22"/>
          <w:szCs w:val="22"/>
          <w:lang w:val="en-GB"/>
        </w:rPr>
        <w:t>Through its work, DUZS has improved the crisis response system and its development has influenced the improvement and advancement of the crisis management system. Nowadays, crisis situations are becoming more complex.</w:t>
      </w:r>
    </w:p>
    <w:p w14:paraId="281F8C58" w14:textId="6C2E2A1E" w:rsidR="00D01E09" w:rsidRDefault="000055BF" w:rsidP="00FD339C">
      <w:pPr>
        <w:rPr>
          <w:rFonts w:ascii="Times New Roman" w:hAnsi="Times New Roman"/>
          <w:sz w:val="22"/>
          <w:szCs w:val="22"/>
          <w:lang w:val="en-GB"/>
        </w:rPr>
      </w:pPr>
      <w:r w:rsidRPr="000055BF">
        <w:rPr>
          <w:rFonts w:ascii="Times New Roman" w:hAnsi="Times New Roman"/>
          <w:sz w:val="22"/>
          <w:szCs w:val="22"/>
          <w:lang w:val="en-GB"/>
        </w:rPr>
        <w:t>The complexity of crisis situations requires closer cooperation between all parts of the state administration and better organizational solutions in building capaciti</w:t>
      </w:r>
      <w:r>
        <w:rPr>
          <w:rFonts w:ascii="Times New Roman" w:hAnsi="Times New Roman"/>
          <w:sz w:val="22"/>
          <w:szCs w:val="22"/>
          <w:lang w:val="en-GB"/>
        </w:rPr>
        <w:t>es</w:t>
      </w:r>
      <w:r w:rsidRPr="000055BF">
        <w:rPr>
          <w:rFonts w:ascii="Times New Roman" w:hAnsi="Times New Roman"/>
          <w:sz w:val="22"/>
          <w:szCs w:val="22"/>
          <w:lang w:val="en-GB"/>
        </w:rPr>
        <w:t xml:space="preserve"> to respond to crises. As an </w:t>
      </w:r>
      <w:proofErr w:type="gramStart"/>
      <w:r w:rsidRPr="000055BF">
        <w:rPr>
          <w:rFonts w:ascii="Times New Roman" w:hAnsi="Times New Roman"/>
          <w:sz w:val="22"/>
          <w:szCs w:val="22"/>
          <w:lang w:val="en-GB"/>
        </w:rPr>
        <w:t>example</w:t>
      </w:r>
      <w:proofErr w:type="gramEnd"/>
      <w:r w:rsidRPr="000055BF">
        <w:rPr>
          <w:rFonts w:ascii="Times New Roman" w:hAnsi="Times New Roman"/>
          <w:sz w:val="22"/>
          <w:szCs w:val="22"/>
          <w:lang w:val="en-GB"/>
        </w:rPr>
        <w:t xml:space="preserve"> Croatia in 2020, </w:t>
      </w:r>
      <w:r>
        <w:rPr>
          <w:rFonts w:ascii="Times New Roman" w:hAnsi="Times New Roman"/>
          <w:sz w:val="22"/>
          <w:szCs w:val="22"/>
          <w:lang w:val="en-GB"/>
        </w:rPr>
        <w:t xml:space="preserve">was </w:t>
      </w:r>
      <w:r w:rsidRPr="000055BF">
        <w:rPr>
          <w:rFonts w:ascii="Times New Roman" w:hAnsi="Times New Roman"/>
          <w:sz w:val="22"/>
          <w:szCs w:val="22"/>
          <w:lang w:val="en-GB"/>
        </w:rPr>
        <w:t>deal</w:t>
      </w:r>
      <w:r>
        <w:rPr>
          <w:rFonts w:ascii="Times New Roman" w:hAnsi="Times New Roman"/>
          <w:sz w:val="22"/>
          <w:szCs w:val="22"/>
          <w:lang w:val="en-GB"/>
        </w:rPr>
        <w:t>ing</w:t>
      </w:r>
      <w:r w:rsidRPr="000055BF">
        <w:rPr>
          <w:rFonts w:ascii="Times New Roman" w:hAnsi="Times New Roman"/>
          <w:sz w:val="22"/>
          <w:szCs w:val="22"/>
          <w:lang w:val="en-GB"/>
        </w:rPr>
        <w:t xml:space="preserve"> with the COVID 19 pandemic</w:t>
      </w:r>
      <w:r>
        <w:rPr>
          <w:rFonts w:ascii="Times New Roman" w:hAnsi="Times New Roman"/>
          <w:sz w:val="22"/>
          <w:szCs w:val="22"/>
          <w:lang w:val="en-GB"/>
        </w:rPr>
        <w:t xml:space="preserve">, </w:t>
      </w:r>
      <w:r w:rsidRPr="000055BF">
        <w:rPr>
          <w:rFonts w:ascii="Times New Roman" w:hAnsi="Times New Roman"/>
          <w:sz w:val="22"/>
          <w:szCs w:val="22"/>
          <w:lang w:val="en-GB"/>
        </w:rPr>
        <w:t>the devastating earthquake in Zagreb and the migrant crisis on the borders of the Republic of Croatia.</w:t>
      </w:r>
      <w:r>
        <w:rPr>
          <w:rFonts w:ascii="Times New Roman" w:hAnsi="Times New Roman"/>
          <w:sz w:val="22"/>
          <w:szCs w:val="22"/>
          <w:lang w:val="en-GB"/>
        </w:rPr>
        <w:t xml:space="preserve"> </w:t>
      </w:r>
      <w:r w:rsidRPr="000055BF">
        <w:rPr>
          <w:rFonts w:ascii="Times New Roman" w:hAnsi="Times New Roman"/>
          <w:sz w:val="22"/>
          <w:szCs w:val="22"/>
          <w:lang w:val="en-GB"/>
        </w:rPr>
        <w:t>Without coordination and close cooperation of the security system</w:t>
      </w:r>
      <w:r>
        <w:rPr>
          <w:rFonts w:ascii="Times New Roman" w:hAnsi="Times New Roman"/>
          <w:sz w:val="22"/>
          <w:szCs w:val="22"/>
          <w:lang w:val="en-GB"/>
        </w:rPr>
        <w:t xml:space="preserve"> elements</w:t>
      </w:r>
      <w:r w:rsidRPr="000055BF">
        <w:rPr>
          <w:rFonts w:ascii="Times New Roman" w:hAnsi="Times New Roman"/>
          <w:sz w:val="22"/>
          <w:szCs w:val="22"/>
          <w:lang w:val="en-GB"/>
        </w:rPr>
        <w:t>, this would not have been possible. At the Government of the Republic of Croatia session held on March 8, 2019, a decree was passed establishing a new organizational unit in the Ministry of the Interior (MUP) called the Directorate of Civil Protection (C</w:t>
      </w:r>
      <w:r>
        <w:rPr>
          <w:rFonts w:ascii="Times New Roman" w:hAnsi="Times New Roman"/>
          <w:sz w:val="22"/>
          <w:szCs w:val="22"/>
          <w:lang w:val="en-GB"/>
        </w:rPr>
        <w:t>P</w:t>
      </w:r>
      <w:r w:rsidRPr="000055BF">
        <w:rPr>
          <w:rFonts w:ascii="Times New Roman" w:hAnsi="Times New Roman"/>
          <w:sz w:val="22"/>
          <w:szCs w:val="22"/>
          <w:lang w:val="en-GB"/>
        </w:rPr>
        <w:t>).</w:t>
      </w:r>
      <w:r>
        <w:rPr>
          <w:rFonts w:ascii="Times New Roman" w:hAnsi="Times New Roman"/>
          <w:sz w:val="22"/>
          <w:szCs w:val="22"/>
          <w:lang w:val="en-GB"/>
        </w:rPr>
        <w:t xml:space="preserve"> </w:t>
      </w:r>
      <w:r w:rsidRPr="000055BF">
        <w:rPr>
          <w:rFonts w:ascii="Times New Roman" w:hAnsi="Times New Roman"/>
          <w:sz w:val="22"/>
          <w:szCs w:val="22"/>
          <w:lang w:val="en-GB"/>
        </w:rPr>
        <w:t>With the decree, DUZS is abolished, and its tasks and competencies (except for firefighting) are taken over by the C</w:t>
      </w:r>
      <w:r>
        <w:rPr>
          <w:rFonts w:ascii="Times New Roman" w:hAnsi="Times New Roman"/>
          <w:sz w:val="22"/>
          <w:szCs w:val="22"/>
          <w:lang w:val="en-GB"/>
        </w:rPr>
        <w:t>P</w:t>
      </w:r>
      <w:r w:rsidRPr="000055BF">
        <w:rPr>
          <w:rFonts w:ascii="Times New Roman" w:hAnsi="Times New Roman"/>
          <w:sz w:val="22"/>
          <w:szCs w:val="22"/>
          <w:lang w:val="en-GB"/>
        </w:rPr>
        <w:t xml:space="preserve"> Directorate. The analysis of the operation of the C</w:t>
      </w:r>
      <w:r>
        <w:rPr>
          <w:rFonts w:ascii="Times New Roman" w:hAnsi="Times New Roman"/>
          <w:sz w:val="22"/>
          <w:szCs w:val="22"/>
          <w:lang w:val="en-GB"/>
        </w:rPr>
        <w:t>P</w:t>
      </w:r>
      <w:r w:rsidRPr="000055BF">
        <w:rPr>
          <w:rFonts w:ascii="Times New Roman" w:hAnsi="Times New Roman"/>
          <w:sz w:val="22"/>
          <w:szCs w:val="22"/>
          <w:lang w:val="en-GB"/>
        </w:rPr>
        <w:t xml:space="preserve"> system showed that the system is </w:t>
      </w:r>
      <w:r>
        <w:rPr>
          <w:rFonts w:ascii="Times New Roman" w:hAnsi="Times New Roman"/>
          <w:sz w:val="22"/>
          <w:szCs w:val="22"/>
          <w:lang w:val="en-GB"/>
        </w:rPr>
        <w:t>overloaded</w:t>
      </w:r>
      <w:r w:rsidRPr="000055BF">
        <w:rPr>
          <w:rFonts w:ascii="Times New Roman" w:hAnsi="Times New Roman"/>
          <w:sz w:val="22"/>
          <w:szCs w:val="22"/>
          <w:lang w:val="en-GB"/>
        </w:rPr>
        <w:t xml:space="preserve"> and sluggish, and there are regular problems in the </w:t>
      </w:r>
      <w:proofErr w:type="gramStart"/>
      <w:r w:rsidRPr="000055BF">
        <w:rPr>
          <w:rFonts w:ascii="Times New Roman" w:hAnsi="Times New Roman"/>
          <w:sz w:val="22"/>
          <w:szCs w:val="22"/>
          <w:lang w:val="en-GB"/>
        </w:rPr>
        <w:t>command and control</w:t>
      </w:r>
      <w:proofErr w:type="gramEnd"/>
      <w:r w:rsidRPr="000055BF">
        <w:rPr>
          <w:rFonts w:ascii="Times New Roman" w:hAnsi="Times New Roman"/>
          <w:sz w:val="22"/>
          <w:szCs w:val="22"/>
          <w:lang w:val="en-GB"/>
        </w:rPr>
        <w:t xml:space="preserve"> system during major accidents and disasters. These changes aim at faster flow of information in the system, more efficient personnel and material structure, intensified preventive and educational activities and improvement of the early warning system, division of roles and responsibilities in the </w:t>
      </w:r>
      <w:proofErr w:type="gramStart"/>
      <w:r w:rsidRPr="000055BF">
        <w:rPr>
          <w:rFonts w:ascii="Times New Roman" w:hAnsi="Times New Roman"/>
          <w:sz w:val="22"/>
          <w:szCs w:val="22"/>
          <w:lang w:val="en-GB"/>
        </w:rPr>
        <w:t>command and control</w:t>
      </w:r>
      <w:proofErr w:type="gramEnd"/>
      <w:r w:rsidRPr="000055BF">
        <w:rPr>
          <w:rFonts w:ascii="Times New Roman" w:hAnsi="Times New Roman"/>
          <w:sz w:val="22"/>
          <w:szCs w:val="22"/>
          <w:lang w:val="en-GB"/>
        </w:rPr>
        <w:t xml:space="preserve"> system with the aim of effective functioning of the civilian system at all levels</w:t>
      </w:r>
      <w:r w:rsidR="00991076">
        <w:rPr>
          <w:rFonts w:ascii="Times New Roman" w:hAnsi="Times New Roman"/>
          <w:sz w:val="22"/>
          <w:szCs w:val="22"/>
          <w:lang w:val="en-GB"/>
        </w:rPr>
        <w:t xml:space="preserve"> </w:t>
      </w:r>
      <w:sdt>
        <w:sdtPr>
          <w:rPr>
            <w:rFonts w:ascii="Times New Roman" w:hAnsi="Times New Roman"/>
            <w:sz w:val="22"/>
            <w:szCs w:val="22"/>
            <w:lang w:val="en-GB"/>
          </w:rPr>
          <w:id w:val="-1846088788"/>
          <w:citation/>
        </w:sdtPr>
        <w:sdtContent>
          <w:r w:rsidR="00991076">
            <w:rPr>
              <w:rFonts w:ascii="Times New Roman" w:hAnsi="Times New Roman"/>
              <w:sz w:val="22"/>
              <w:szCs w:val="22"/>
              <w:lang w:val="en-GB"/>
            </w:rPr>
            <w:fldChar w:fldCharType="begin"/>
          </w:r>
          <w:r w:rsidR="00991076">
            <w:rPr>
              <w:rFonts w:ascii="Times New Roman" w:hAnsi="Times New Roman"/>
              <w:sz w:val="22"/>
              <w:szCs w:val="22"/>
              <w:lang w:val="hr-HR"/>
            </w:rPr>
            <w:instrText xml:space="preserve"> CITATION Nar20 \l 1050 </w:instrText>
          </w:r>
          <w:r w:rsidR="00991076">
            <w:rPr>
              <w:rFonts w:ascii="Times New Roman" w:hAnsi="Times New Roman"/>
              <w:sz w:val="22"/>
              <w:szCs w:val="22"/>
              <w:lang w:val="en-GB"/>
            </w:rPr>
            <w:fldChar w:fldCharType="separate"/>
          </w:r>
          <w:r w:rsidR="00BD09FB" w:rsidRPr="00BD09FB">
            <w:rPr>
              <w:rFonts w:ascii="Times New Roman" w:hAnsi="Times New Roman"/>
              <w:noProof/>
              <w:sz w:val="22"/>
              <w:szCs w:val="22"/>
              <w:lang w:val="hr-HR"/>
            </w:rPr>
            <w:t>[2]</w:t>
          </w:r>
          <w:r w:rsidR="00991076">
            <w:rPr>
              <w:rFonts w:ascii="Times New Roman" w:hAnsi="Times New Roman"/>
              <w:sz w:val="22"/>
              <w:szCs w:val="22"/>
              <w:lang w:val="en-GB"/>
            </w:rPr>
            <w:fldChar w:fldCharType="end"/>
          </w:r>
        </w:sdtContent>
      </w:sdt>
      <w:r w:rsidRPr="000055BF">
        <w:rPr>
          <w:rFonts w:ascii="Times New Roman" w:hAnsi="Times New Roman"/>
          <w:sz w:val="22"/>
          <w:szCs w:val="22"/>
          <w:lang w:val="en-GB"/>
        </w:rPr>
        <w:t>.</w:t>
      </w:r>
    </w:p>
    <w:p w14:paraId="68439129" w14:textId="610E2F85" w:rsidR="00413CAC" w:rsidRDefault="005F271E" w:rsidP="00FD339C">
      <w:pPr>
        <w:rPr>
          <w:b/>
          <w:bCs/>
          <w:sz w:val="22"/>
          <w:szCs w:val="22"/>
          <w:lang w:val="en-GB"/>
        </w:rPr>
      </w:pPr>
      <w:r>
        <w:rPr>
          <w:b/>
          <w:bCs/>
          <w:sz w:val="22"/>
          <w:szCs w:val="22"/>
          <w:lang w:val="en-GB"/>
        </w:rPr>
        <w:t>3</w:t>
      </w:r>
      <w:r w:rsidRPr="009D6657">
        <w:rPr>
          <w:b/>
          <w:bCs/>
          <w:sz w:val="22"/>
          <w:szCs w:val="22"/>
          <w:lang w:val="en-GB"/>
        </w:rPr>
        <w:t>.</w:t>
      </w:r>
      <w:r>
        <w:rPr>
          <w:b/>
          <w:bCs/>
          <w:sz w:val="22"/>
          <w:szCs w:val="22"/>
          <w:lang w:val="en-GB"/>
        </w:rPr>
        <w:t>2</w:t>
      </w:r>
      <w:r w:rsidRPr="009D6657">
        <w:rPr>
          <w:b/>
          <w:bCs/>
          <w:sz w:val="22"/>
          <w:szCs w:val="22"/>
          <w:lang w:val="en-GB"/>
        </w:rPr>
        <w:t xml:space="preserve"> </w:t>
      </w:r>
      <w:r>
        <w:rPr>
          <w:b/>
          <w:bCs/>
          <w:sz w:val="22"/>
          <w:szCs w:val="22"/>
          <w:lang w:val="en-GB"/>
        </w:rPr>
        <w:t>Civil protection system</w:t>
      </w:r>
    </w:p>
    <w:p w14:paraId="7EF61EDE" w14:textId="15DA1CA3" w:rsidR="005F271E" w:rsidRDefault="005F271E" w:rsidP="00FD339C">
      <w:pPr>
        <w:rPr>
          <w:rFonts w:ascii="Times New Roman" w:hAnsi="Times New Roman"/>
          <w:sz w:val="22"/>
          <w:szCs w:val="22"/>
          <w:lang w:val="en-GB"/>
        </w:rPr>
      </w:pPr>
      <w:r w:rsidRPr="005F271E">
        <w:rPr>
          <w:rFonts w:ascii="Times New Roman" w:hAnsi="Times New Roman"/>
          <w:sz w:val="22"/>
          <w:szCs w:val="22"/>
          <w:lang w:val="en-GB"/>
        </w:rPr>
        <w:t>The basic role of the civil protection (C</w:t>
      </w:r>
      <w:r>
        <w:rPr>
          <w:rFonts w:ascii="Times New Roman" w:hAnsi="Times New Roman"/>
          <w:sz w:val="22"/>
          <w:szCs w:val="22"/>
          <w:lang w:val="en-GB"/>
        </w:rPr>
        <w:t>P</w:t>
      </w:r>
      <w:r w:rsidRPr="005F271E">
        <w:rPr>
          <w:rFonts w:ascii="Times New Roman" w:hAnsi="Times New Roman"/>
          <w:sz w:val="22"/>
          <w:szCs w:val="22"/>
          <w:lang w:val="en-GB"/>
        </w:rPr>
        <w:t>) system is the organization and management of human and material resources to save people, material goods, environmental protection during crisis situations and major disasters.</w:t>
      </w:r>
      <w:r>
        <w:rPr>
          <w:rFonts w:ascii="Times New Roman" w:hAnsi="Times New Roman"/>
          <w:sz w:val="22"/>
          <w:szCs w:val="22"/>
          <w:lang w:val="en-GB"/>
        </w:rPr>
        <w:t xml:space="preserve"> </w:t>
      </w:r>
      <w:r w:rsidRPr="005F271E">
        <w:rPr>
          <w:rFonts w:ascii="Times New Roman" w:hAnsi="Times New Roman"/>
          <w:sz w:val="22"/>
          <w:szCs w:val="22"/>
          <w:lang w:val="en-GB"/>
        </w:rPr>
        <w:t>The C</w:t>
      </w:r>
      <w:r>
        <w:rPr>
          <w:rFonts w:ascii="Times New Roman" w:hAnsi="Times New Roman"/>
          <w:sz w:val="22"/>
          <w:szCs w:val="22"/>
          <w:lang w:val="en-GB"/>
        </w:rPr>
        <w:t>P</w:t>
      </w:r>
      <w:r w:rsidRPr="005F271E">
        <w:rPr>
          <w:rFonts w:ascii="Times New Roman" w:hAnsi="Times New Roman"/>
          <w:sz w:val="22"/>
          <w:szCs w:val="22"/>
          <w:lang w:val="en-GB"/>
        </w:rPr>
        <w:t xml:space="preserve"> system connects </w:t>
      </w:r>
      <w:r>
        <w:rPr>
          <w:rFonts w:ascii="Times New Roman" w:hAnsi="Times New Roman"/>
          <w:sz w:val="22"/>
          <w:szCs w:val="22"/>
          <w:lang w:val="en-GB"/>
        </w:rPr>
        <w:t xml:space="preserve">the </w:t>
      </w:r>
      <w:r w:rsidRPr="005F271E">
        <w:rPr>
          <w:rFonts w:ascii="Times New Roman" w:hAnsi="Times New Roman"/>
          <w:sz w:val="22"/>
          <w:szCs w:val="22"/>
          <w:lang w:val="en-GB"/>
        </w:rPr>
        <w:t xml:space="preserve">state, local, institutional, and functional resources into one whole </w:t>
      </w:r>
      <w:proofErr w:type="gramStart"/>
      <w:r w:rsidRPr="005F271E">
        <w:rPr>
          <w:rFonts w:ascii="Times New Roman" w:hAnsi="Times New Roman"/>
          <w:sz w:val="22"/>
          <w:szCs w:val="22"/>
          <w:lang w:val="en-GB"/>
        </w:rPr>
        <w:t>in order to</w:t>
      </w:r>
      <w:proofErr w:type="gramEnd"/>
      <w:r w:rsidRPr="005F271E">
        <w:rPr>
          <w:rFonts w:ascii="Times New Roman" w:hAnsi="Times New Roman"/>
          <w:sz w:val="22"/>
          <w:szCs w:val="22"/>
          <w:lang w:val="en-GB"/>
        </w:rPr>
        <w:t xml:space="preserve"> increase its efficiency in dealing with crises. The C</w:t>
      </w:r>
      <w:r>
        <w:rPr>
          <w:rFonts w:ascii="Times New Roman" w:hAnsi="Times New Roman"/>
          <w:sz w:val="22"/>
          <w:szCs w:val="22"/>
          <w:lang w:val="en-GB"/>
        </w:rPr>
        <w:t>P</w:t>
      </w:r>
      <w:r w:rsidRPr="005F271E">
        <w:rPr>
          <w:rFonts w:ascii="Times New Roman" w:hAnsi="Times New Roman"/>
          <w:sz w:val="22"/>
          <w:szCs w:val="22"/>
          <w:lang w:val="en-GB"/>
        </w:rPr>
        <w:t xml:space="preserve"> system, with its personal and material structure, must be able to respond to all the challenges that arise.</w:t>
      </w:r>
      <w:r>
        <w:rPr>
          <w:rFonts w:ascii="Times New Roman" w:hAnsi="Times New Roman"/>
          <w:sz w:val="22"/>
          <w:szCs w:val="22"/>
          <w:lang w:val="en-GB"/>
        </w:rPr>
        <w:t xml:space="preserve"> </w:t>
      </w:r>
      <w:r w:rsidRPr="005F271E">
        <w:rPr>
          <w:rFonts w:ascii="Times New Roman" w:hAnsi="Times New Roman"/>
          <w:sz w:val="22"/>
          <w:szCs w:val="22"/>
          <w:lang w:val="en-GB"/>
        </w:rPr>
        <w:t>To reduce the risks of disasters and accidents</w:t>
      </w:r>
      <w:r>
        <w:rPr>
          <w:rFonts w:ascii="Times New Roman" w:hAnsi="Times New Roman"/>
          <w:sz w:val="22"/>
          <w:szCs w:val="22"/>
          <w:lang w:val="en-GB"/>
        </w:rPr>
        <w:t>,</w:t>
      </w:r>
      <w:r w:rsidRPr="005F271E">
        <w:rPr>
          <w:rFonts w:ascii="Times New Roman" w:hAnsi="Times New Roman"/>
          <w:sz w:val="22"/>
          <w:szCs w:val="22"/>
          <w:lang w:val="en-GB"/>
        </w:rPr>
        <w:t xml:space="preserve"> or to reduce the effects of disasters, the C</w:t>
      </w:r>
      <w:r>
        <w:rPr>
          <w:rFonts w:ascii="Times New Roman" w:hAnsi="Times New Roman"/>
          <w:sz w:val="22"/>
          <w:szCs w:val="22"/>
          <w:lang w:val="en-GB"/>
        </w:rPr>
        <w:t>P</w:t>
      </w:r>
      <w:r w:rsidRPr="005F271E">
        <w:rPr>
          <w:rFonts w:ascii="Times New Roman" w:hAnsi="Times New Roman"/>
          <w:sz w:val="22"/>
          <w:szCs w:val="22"/>
          <w:lang w:val="en-GB"/>
        </w:rPr>
        <w:t xml:space="preserve"> system must be an effective coordinator </w:t>
      </w:r>
      <w:r>
        <w:rPr>
          <w:rFonts w:ascii="Times New Roman" w:hAnsi="Times New Roman"/>
          <w:sz w:val="22"/>
          <w:szCs w:val="22"/>
          <w:lang w:val="en-GB"/>
        </w:rPr>
        <w:t xml:space="preserve">that </w:t>
      </w:r>
      <w:r w:rsidRPr="005F271E">
        <w:rPr>
          <w:rFonts w:ascii="Times New Roman" w:hAnsi="Times New Roman"/>
          <w:sz w:val="22"/>
          <w:szCs w:val="22"/>
          <w:lang w:val="en-GB"/>
        </w:rPr>
        <w:t>connect</w:t>
      </w:r>
      <w:r>
        <w:rPr>
          <w:rFonts w:ascii="Times New Roman" w:hAnsi="Times New Roman"/>
          <w:sz w:val="22"/>
          <w:szCs w:val="22"/>
          <w:lang w:val="en-GB"/>
        </w:rPr>
        <w:t>s</w:t>
      </w:r>
      <w:r w:rsidRPr="005F271E">
        <w:rPr>
          <w:rFonts w:ascii="Times New Roman" w:hAnsi="Times New Roman"/>
          <w:sz w:val="22"/>
          <w:szCs w:val="22"/>
          <w:lang w:val="en-GB"/>
        </w:rPr>
        <w:t xml:space="preserve"> all safety and other elements</w:t>
      </w:r>
      <w:r>
        <w:rPr>
          <w:rFonts w:ascii="Times New Roman" w:hAnsi="Times New Roman"/>
          <w:sz w:val="22"/>
          <w:szCs w:val="22"/>
          <w:lang w:val="en-GB"/>
        </w:rPr>
        <w:t xml:space="preserve"> of the state</w:t>
      </w:r>
      <w:r w:rsidRPr="005F271E">
        <w:rPr>
          <w:rFonts w:ascii="Times New Roman" w:hAnsi="Times New Roman"/>
          <w:sz w:val="22"/>
          <w:szCs w:val="22"/>
          <w:lang w:val="en-GB"/>
        </w:rPr>
        <w:t xml:space="preserve"> and </w:t>
      </w:r>
      <w:r>
        <w:rPr>
          <w:rFonts w:ascii="Times New Roman" w:hAnsi="Times New Roman"/>
          <w:sz w:val="22"/>
          <w:szCs w:val="22"/>
          <w:lang w:val="en-GB"/>
        </w:rPr>
        <w:t>non-governmental bodies into one whole functional system</w:t>
      </w:r>
      <w:r w:rsidR="000E3015">
        <w:rPr>
          <w:rFonts w:ascii="Times New Roman" w:hAnsi="Times New Roman"/>
          <w:sz w:val="22"/>
          <w:szCs w:val="22"/>
          <w:lang w:val="en-GB"/>
        </w:rPr>
        <w:t xml:space="preserve"> </w:t>
      </w:r>
      <w:sdt>
        <w:sdtPr>
          <w:rPr>
            <w:rFonts w:ascii="Times New Roman" w:hAnsi="Times New Roman"/>
            <w:sz w:val="22"/>
            <w:szCs w:val="22"/>
            <w:lang w:val="en-GB"/>
          </w:rPr>
          <w:id w:val="-51467820"/>
          <w:citation/>
        </w:sdtPr>
        <w:sdtContent>
          <w:r w:rsidR="000E3015">
            <w:rPr>
              <w:rFonts w:ascii="Times New Roman" w:hAnsi="Times New Roman"/>
              <w:sz w:val="22"/>
              <w:szCs w:val="22"/>
              <w:lang w:val="en-GB"/>
            </w:rPr>
            <w:fldChar w:fldCharType="begin"/>
          </w:r>
          <w:r w:rsidR="000E3015">
            <w:rPr>
              <w:rFonts w:ascii="Times New Roman" w:hAnsi="Times New Roman"/>
              <w:sz w:val="22"/>
              <w:szCs w:val="22"/>
              <w:lang w:val="hr-HR"/>
            </w:rPr>
            <w:instrText xml:space="preserve"> CITATION Nar20 \l 1050 </w:instrText>
          </w:r>
          <w:r w:rsidR="000E3015">
            <w:rPr>
              <w:rFonts w:ascii="Times New Roman" w:hAnsi="Times New Roman"/>
              <w:sz w:val="22"/>
              <w:szCs w:val="22"/>
              <w:lang w:val="en-GB"/>
            </w:rPr>
            <w:fldChar w:fldCharType="separate"/>
          </w:r>
          <w:r w:rsidR="00BD09FB" w:rsidRPr="00BD09FB">
            <w:rPr>
              <w:rFonts w:ascii="Times New Roman" w:hAnsi="Times New Roman"/>
              <w:noProof/>
              <w:sz w:val="22"/>
              <w:szCs w:val="22"/>
              <w:lang w:val="hr-HR"/>
            </w:rPr>
            <w:t>[2]</w:t>
          </w:r>
          <w:r w:rsidR="000E3015">
            <w:rPr>
              <w:rFonts w:ascii="Times New Roman" w:hAnsi="Times New Roman"/>
              <w:sz w:val="22"/>
              <w:szCs w:val="22"/>
              <w:lang w:val="en-GB"/>
            </w:rPr>
            <w:fldChar w:fldCharType="end"/>
          </w:r>
        </w:sdtContent>
      </w:sdt>
      <w:r w:rsidRPr="005F271E">
        <w:rPr>
          <w:rFonts w:ascii="Times New Roman" w:hAnsi="Times New Roman"/>
          <w:sz w:val="22"/>
          <w:szCs w:val="22"/>
          <w:lang w:val="en-GB"/>
        </w:rPr>
        <w:t>. The biggest challenges of such systems are related to measures and activities that require long-term planning, effective organizational structure, monitoring the operation of all security elements of the system</w:t>
      </w:r>
      <w:r>
        <w:rPr>
          <w:rFonts w:ascii="Times New Roman" w:hAnsi="Times New Roman"/>
          <w:sz w:val="22"/>
          <w:szCs w:val="22"/>
          <w:lang w:val="en-GB"/>
        </w:rPr>
        <w:t>,</w:t>
      </w:r>
      <w:r w:rsidRPr="005F271E">
        <w:rPr>
          <w:rFonts w:ascii="Times New Roman" w:hAnsi="Times New Roman"/>
          <w:sz w:val="22"/>
          <w:szCs w:val="22"/>
          <w:lang w:val="en-GB"/>
        </w:rPr>
        <w:t xml:space="preserve"> and ultimately funding.</w:t>
      </w:r>
      <w:r>
        <w:rPr>
          <w:rFonts w:ascii="Times New Roman" w:hAnsi="Times New Roman"/>
          <w:sz w:val="22"/>
          <w:szCs w:val="22"/>
          <w:lang w:val="en-GB"/>
        </w:rPr>
        <w:t xml:space="preserve"> </w:t>
      </w:r>
    </w:p>
    <w:p w14:paraId="05E024C0" w14:textId="2DD4861F" w:rsidR="005F271E" w:rsidRDefault="005F271E" w:rsidP="00FD339C">
      <w:pPr>
        <w:rPr>
          <w:rFonts w:ascii="Times New Roman" w:hAnsi="Times New Roman"/>
          <w:sz w:val="22"/>
          <w:szCs w:val="22"/>
          <w:lang w:val="en-GB"/>
        </w:rPr>
      </w:pPr>
      <w:r w:rsidRPr="005F271E">
        <w:rPr>
          <w:rFonts w:ascii="Times New Roman" w:hAnsi="Times New Roman"/>
          <w:sz w:val="22"/>
          <w:szCs w:val="22"/>
          <w:lang w:val="en-GB"/>
        </w:rPr>
        <w:t xml:space="preserve">The </w:t>
      </w:r>
      <w:r>
        <w:rPr>
          <w:rFonts w:ascii="Times New Roman" w:hAnsi="Times New Roman"/>
          <w:sz w:val="22"/>
          <w:szCs w:val="22"/>
          <w:lang w:val="en-GB"/>
        </w:rPr>
        <w:t xml:space="preserve">historic events have proven that </w:t>
      </w:r>
      <w:r w:rsidRPr="005F271E">
        <w:rPr>
          <w:rFonts w:ascii="Times New Roman" w:hAnsi="Times New Roman"/>
          <w:sz w:val="22"/>
          <w:szCs w:val="22"/>
          <w:lang w:val="en-GB"/>
        </w:rPr>
        <w:t xml:space="preserve">financing </w:t>
      </w:r>
      <w:r>
        <w:rPr>
          <w:rFonts w:ascii="Times New Roman" w:hAnsi="Times New Roman"/>
          <w:sz w:val="22"/>
          <w:szCs w:val="22"/>
          <w:lang w:val="en-GB"/>
        </w:rPr>
        <w:t xml:space="preserve">usually </w:t>
      </w:r>
      <w:r w:rsidRPr="005F271E">
        <w:rPr>
          <w:rFonts w:ascii="Times New Roman" w:hAnsi="Times New Roman"/>
          <w:sz w:val="22"/>
          <w:szCs w:val="22"/>
          <w:lang w:val="en-GB"/>
        </w:rPr>
        <w:t xml:space="preserve">is not a problem is when a crisis or disaster occurs, but preventive investment aimed at preventing or mitigating the effects of a crisis </w:t>
      </w:r>
      <w:r>
        <w:rPr>
          <w:rFonts w:ascii="Times New Roman" w:hAnsi="Times New Roman"/>
          <w:sz w:val="22"/>
          <w:szCs w:val="22"/>
          <w:lang w:val="en-GB"/>
        </w:rPr>
        <w:t>are</w:t>
      </w:r>
      <w:r w:rsidRPr="005F271E">
        <w:rPr>
          <w:rFonts w:ascii="Times New Roman" w:hAnsi="Times New Roman"/>
          <w:sz w:val="22"/>
          <w:szCs w:val="22"/>
          <w:lang w:val="en-GB"/>
        </w:rPr>
        <w:t xml:space="preserve"> always </w:t>
      </w:r>
      <w:r>
        <w:rPr>
          <w:rFonts w:ascii="Times New Roman" w:hAnsi="Times New Roman"/>
          <w:sz w:val="22"/>
          <w:szCs w:val="22"/>
          <w:lang w:val="en-GB"/>
        </w:rPr>
        <w:t>evaded</w:t>
      </w:r>
      <w:r w:rsidRPr="005F271E">
        <w:rPr>
          <w:rFonts w:ascii="Times New Roman" w:hAnsi="Times New Roman"/>
          <w:sz w:val="22"/>
          <w:szCs w:val="22"/>
          <w:lang w:val="en-GB"/>
        </w:rPr>
        <w:t xml:space="preserve">. </w:t>
      </w:r>
      <w:r>
        <w:rPr>
          <w:rFonts w:ascii="Times New Roman" w:hAnsi="Times New Roman"/>
          <w:sz w:val="22"/>
          <w:szCs w:val="22"/>
          <w:lang w:val="en-GB"/>
        </w:rPr>
        <w:t xml:space="preserve">Even though the possibilities of disasters occurring are evident, and the professional and </w:t>
      </w:r>
      <w:r>
        <w:rPr>
          <w:rFonts w:ascii="Times New Roman" w:hAnsi="Times New Roman"/>
          <w:sz w:val="22"/>
          <w:szCs w:val="22"/>
          <w:lang w:val="en-GB"/>
        </w:rPr>
        <w:lastRenderedPageBreak/>
        <w:t>scientific societies tried to raise caution, the inevitable thought “…it will not happen here…” usually prevails.</w:t>
      </w:r>
    </w:p>
    <w:p w14:paraId="4A2DC40D" w14:textId="5910D5D4" w:rsidR="00D91D03" w:rsidRDefault="005F271E" w:rsidP="00FD339C">
      <w:pPr>
        <w:rPr>
          <w:rFonts w:ascii="Times New Roman" w:hAnsi="Times New Roman"/>
          <w:sz w:val="22"/>
          <w:szCs w:val="22"/>
          <w:lang w:val="en-GB"/>
        </w:rPr>
      </w:pPr>
      <w:r w:rsidRPr="005F271E">
        <w:rPr>
          <w:rFonts w:ascii="Times New Roman" w:hAnsi="Times New Roman"/>
          <w:sz w:val="22"/>
          <w:szCs w:val="22"/>
          <w:lang w:val="en-GB"/>
        </w:rPr>
        <w:t>An example of such reasoning of security issues is related to the catastrophic earthquake that hit Zagreb in March 2020</w:t>
      </w:r>
      <w:r w:rsidR="00D91D03">
        <w:rPr>
          <w:rFonts w:ascii="Times New Roman" w:hAnsi="Times New Roman"/>
          <w:sz w:val="22"/>
          <w:szCs w:val="22"/>
          <w:lang w:val="en-GB"/>
        </w:rPr>
        <w:t xml:space="preserve"> amid COVID-19 pandemic. </w:t>
      </w:r>
      <w:r w:rsidR="00D91D03" w:rsidRPr="00D91D03">
        <w:rPr>
          <w:rFonts w:ascii="Times New Roman" w:hAnsi="Times New Roman"/>
          <w:sz w:val="22"/>
          <w:szCs w:val="22"/>
          <w:lang w:val="en-GB"/>
        </w:rPr>
        <w:t>Zagreb is situated in a seismically prone area. After the big earthquake in 1880 the possibility that the new earthquakes could occur was clear. It was only a matter of time before an earthquake would hit again. The 2020 Zagreb earthquake caused an unprecedented situation - people ran out from their homes, trying to observe social distancing rules, but when you are panicking from a very visible disaster, it is hard to remember and apply rules from another disaster</w:t>
      </w:r>
      <w:r w:rsidR="00D91D03">
        <w:rPr>
          <w:rFonts w:ascii="Times New Roman" w:hAnsi="Times New Roman"/>
          <w:sz w:val="22"/>
          <w:szCs w:val="22"/>
          <w:lang w:val="en-GB"/>
        </w:rPr>
        <w:t xml:space="preserve"> </w:t>
      </w:r>
      <w:sdt>
        <w:sdtPr>
          <w:rPr>
            <w:rFonts w:ascii="Times New Roman" w:hAnsi="Times New Roman"/>
            <w:sz w:val="22"/>
            <w:szCs w:val="22"/>
            <w:lang w:val="en-GB"/>
          </w:rPr>
          <w:id w:val="979578559"/>
          <w:citation/>
        </w:sdtPr>
        <w:sdtEndPr/>
        <w:sdtContent>
          <w:r w:rsidR="00D91D03">
            <w:rPr>
              <w:rFonts w:ascii="Times New Roman" w:hAnsi="Times New Roman"/>
              <w:sz w:val="22"/>
              <w:szCs w:val="22"/>
              <w:lang w:val="en-GB"/>
            </w:rPr>
            <w:fldChar w:fldCharType="begin"/>
          </w:r>
          <w:r w:rsidR="00D91D03">
            <w:rPr>
              <w:rFonts w:ascii="Times New Roman" w:hAnsi="Times New Roman"/>
              <w:sz w:val="22"/>
              <w:szCs w:val="22"/>
              <w:lang w:val="hr-HR"/>
            </w:rPr>
            <w:instrText xml:space="preserve"> CITATION Sig20 \l 1050 </w:instrText>
          </w:r>
          <w:r w:rsidR="00D91D03">
            <w:rPr>
              <w:rFonts w:ascii="Times New Roman" w:hAnsi="Times New Roman"/>
              <w:sz w:val="22"/>
              <w:szCs w:val="22"/>
              <w:lang w:val="en-GB"/>
            </w:rPr>
            <w:fldChar w:fldCharType="separate"/>
          </w:r>
          <w:r w:rsidR="00BD09FB" w:rsidRPr="00BD09FB">
            <w:rPr>
              <w:rFonts w:ascii="Times New Roman" w:hAnsi="Times New Roman"/>
              <w:noProof/>
              <w:sz w:val="22"/>
              <w:szCs w:val="22"/>
              <w:lang w:val="hr-HR"/>
            </w:rPr>
            <w:t>[6]</w:t>
          </w:r>
          <w:r w:rsidR="00D91D03">
            <w:rPr>
              <w:rFonts w:ascii="Times New Roman" w:hAnsi="Times New Roman"/>
              <w:sz w:val="22"/>
              <w:szCs w:val="22"/>
              <w:lang w:val="en-GB"/>
            </w:rPr>
            <w:fldChar w:fldCharType="end"/>
          </w:r>
        </w:sdtContent>
      </w:sdt>
      <w:r w:rsidR="00D91D03" w:rsidRPr="00D91D03">
        <w:rPr>
          <w:rFonts w:ascii="Times New Roman" w:hAnsi="Times New Roman"/>
          <w:sz w:val="22"/>
          <w:szCs w:val="22"/>
          <w:lang w:val="en-GB"/>
        </w:rPr>
        <w:t>.</w:t>
      </w:r>
      <w:r w:rsidR="00D91D03">
        <w:rPr>
          <w:rFonts w:ascii="Times New Roman" w:hAnsi="Times New Roman"/>
          <w:sz w:val="22"/>
          <w:szCs w:val="22"/>
          <w:lang w:val="en-GB"/>
        </w:rPr>
        <w:t xml:space="preserve"> </w:t>
      </w:r>
    </w:p>
    <w:p w14:paraId="7841E378" w14:textId="5679306B" w:rsidR="005F271E" w:rsidRDefault="00D91D03" w:rsidP="00FD339C">
      <w:pPr>
        <w:rPr>
          <w:rFonts w:ascii="Times New Roman" w:hAnsi="Times New Roman"/>
          <w:sz w:val="22"/>
          <w:szCs w:val="22"/>
          <w:lang w:val="en-GB"/>
        </w:rPr>
      </w:pPr>
      <w:r w:rsidRPr="00D91D03">
        <w:rPr>
          <w:rFonts w:ascii="Times New Roman" w:hAnsi="Times New Roman"/>
          <w:sz w:val="22"/>
          <w:szCs w:val="22"/>
          <w:lang w:val="en-GB"/>
        </w:rPr>
        <w:t xml:space="preserve">It was well known that earthquake should happen sooner or later, especially in the areas of Zagreb, and this was emphasized within several national documents. Nevertheless, an earthquake, flood, </w:t>
      </w:r>
      <w:proofErr w:type="gramStart"/>
      <w:r w:rsidRPr="00D91D03">
        <w:rPr>
          <w:rFonts w:ascii="Times New Roman" w:hAnsi="Times New Roman"/>
          <w:sz w:val="22"/>
          <w:szCs w:val="22"/>
          <w:lang w:val="en-GB"/>
        </w:rPr>
        <w:t>fire</w:t>
      </w:r>
      <w:proofErr w:type="gramEnd"/>
      <w:r w:rsidRPr="00D91D03">
        <w:rPr>
          <w:rFonts w:ascii="Times New Roman" w:hAnsi="Times New Roman"/>
          <w:sz w:val="22"/>
          <w:szCs w:val="22"/>
          <w:lang w:val="en-GB"/>
        </w:rPr>
        <w:t xml:space="preserve"> or other natural hazard is not a pleasant event even in well-organized systems, but a natural hazard amid a pandemic can make a situation more serious. Now the socially vulnerable </w:t>
      </w:r>
      <w:r>
        <w:rPr>
          <w:rFonts w:ascii="Times New Roman" w:hAnsi="Times New Roman"/>
          <w:sz w:val="22"/>
          <w:szCs w:val="22"/>
          <w:lang w:val="en-GB"/>
        </w:rPr>
        <w:t>were</w:t>
      </w:r>
      <w:r w:rsidRPr="00D91D03">
        <w:rPr>
          <w:rFonts w:ascii="Times New Roman" w:hAnsi="Times New Roman"/>
          <w:sz w:val="22"/>
          <w:szCs w:val="22"/>
          <w:lang w:val="en-GB"/>
        </w:rPr>
        <w:t xml:space="preserve"> getting even more exposed</w:t>
      </w:r>
      <w:r w:rsidR="004E24CE">
        <w:rPr>
          <w:rFonts w:ascii="Times New Roman" w:hAnsi="Times New Roman"/>
          <w:sz w:val="22"/>
          <w:szCs w:val="22"/>
          <w:lang w:val="en-GB"/>
        </w:rPr>
        <w:t xml:space="preserve"> </w:t>
      </w:r>
      <w:sdt>
        <w:sdtPr>
          <w:rPr>
            <w:rFonts w:ascii="Times New Roman" w:hAnsi="Times New Roman"/>
            <w:sz w:val="22"/>
            <w:szCs w:val="22"/>
            <w:lang w:val="en-GB"/>
          </w:rPr>
          <w:id w:val="-143208788"/>
          <w:citation/>
        </w:sdtPr>
        <w:sdtContent>
          <w:r w:rsidR="004E24CE">
            <w:rPr>
              <w:rFonts w:ascii="Times New Roman" w:hAnsi="Times New Roman"/>
              <w:sz w:val="22"/>
              <w:szCs w:val="22"/>
              <w:lang w:val="en-GB"/>
            </w:rPr>
            <w:fldChar w:fldCharType="begin"/>
          </w:r>
          <w:r w:rsidR="004E24CE">
            <w:rPr>
              <w:rFonts w:ascii="Times New Roman" w:hAnsi="Times New Roman"/>
              <w:sz w:val="22"/>
              <w:szCs w:val="22"/>
              <w:lang w:val="hr-HR"/>
            </w:rPr>
            <w:instrText xml:space="preserve"> CITATION Sig20 \l 1050 </w:instrText>
          </w:r>
          <w:r w:rsidR="004E24CE">
            <w:rPr>
              <w:rFonts w:ascii="Times New Roman" w:hAnsi="Times New Roman"/>
              <w:sz w:val="22"/>
              <w:szCs w:val="22"/>
              <w:lang w:val="en-GB"/>
            </w:rPr>
            <w:fldChar w:fldCharType="separate"/>
          </w:r>
          <w:r w:rsidR="00BD09FB" w:rsidRPr="00BD09FB">
            <w:rPr>
              <w:rFonts w:ascii="Times New Roman" w:hAnsi="Times New Roman"/>
              <w:noProof/>
              <w:sz w:val="22"/>
              <w:szCs w:val="22"/>
              <w:lang w:val="hr-HR"/>
            </w:rPr>
            <w:t>[6]</w:t>
          </w:r>
          <w:r w:rsidR="004E24CE">
            <w:rPr>
              <w:rFonts w:ascii="Times New Roman" w:hAnsi="Times New Roman"/>
              <w:sz w:val="22"/>
              <w:szCs w:val="22"/>
              <w:lang w:val="en-GB"/>
            </w:rPr>
            <w:fldChar w:fldCharType="end"/>
          </w:r>
        </w:sdtContent>
      </w:sdt>
      <w:r w:rsidRPr="00D91D03">
        <w:rPr>
          <w:rFonts w:ascii="Times New Roman" w:hAnsi="Times New Roman"/>
          <w:sz w:val="22"/>
          <w:szCs w:val="22"/>
          <w:lang w:val="en-GB"/>
        </w:rPr>
        <w:t>.</w:t>
      </w:r>
    </w:p>
    <w:p w14:paraId="6961D989" w14:textId="6CD64403" w:rsidR="000055BF" w:rsidRDefault="00D91D03" w:rsidP="00FD339C">
      <w:pPr>
        <w:rPr>
          <w:rFonts w:ascii="Times New Roman" w:hAnsi="Times New Roman"/>
          <w:sz w:val="22"/>
          <w:szCs w:val="22"/>
          <w:lang w:val="en-GB"/>
        </w:rPr>
      </w:pPr>
      <w:r w:rsidRPr="00D91D03">
        <w:rPr>
          <w:rFonts w:ascii="Times New Roman" w:hAnsi="Times New Roman"/>
          <w:sz w:val="22"/>
          <w:szCs w:val="22"/>
          <w:lang w:val="en-GB"/>
        </w:rPr>
        <w:t xml:space="preserve">The </w:t>
      </w:r>
      <w:r>
        <w:rPr>
          <w:rFonts w:ascii="Times New Roman" w:hAnsi="Times New Roman"/>
          <w:sz w:val="22"/>
          <w:szCs w:val="22"/>
          <w:lang w:val="en-GB"/>
        </w:rPr>
        <w:t xml:space="preserve">possibility of a </w:t>
      </w:r>
      <w:r w:rsidRPr="00D91D03">
        <w:rPr>
          <w:rFonts w:ascii="Times New Roman" w:hAnsi="Times New Roman"/>
          <w:sz w:val="22"/>
          <w:szCs w:val="22"/>
          <w:lang w:val="en-GB"/>
        </w:rPr>
        <w:t xml:space="preserve">devastating earthquake in the city of Zagreb </w:t>
      </w:r>
      <w:r>
        <w:rPr>
          <w:rFonts w:ascii="Times New Roman" w:hAnsi="Times New Roman"/>
          <w:sz w:val="22"/>
          <w:szCs w:val="22"/>
          <w:lang w:val="en-GB"/>
        </w:rPr>
        <w:t>occurring was intensively</w:t>
      </w:r>
      <w:r w:rsidRPr="00D91D03">
        <w:rPr>
          <w:rFonts w:ascii="Times New Roman" w:hAnsi="Times New Roman"/>
          <w:sz w:val="22"/>
          <w:szCs w:val="22"/>
          <w:lang w:val="en-GB"/>
        </w:rPr>
        <w:t xml:space="preserve"> warned about for decades, but these warnings </w:t>
      </w:r>
      <w:r w:rsidR="00EF5FF5">
        <w:rPr>
          <w:rFonts w:ascii="Times New Roman" w:hAnsi="Times New Roman"/>
          <w:sz w:val="22"/>
          <w:szCs w:val="22"/>
          <w:lang w:val="en-GB"/>
        </w:rPr>
        <w:t>were</w:t>
      </w:r>
      <w:r w:rsidRPr="00D91D03">
        <w:rPr>
          <w:rFonts w:ascii="Times New Roman" w:hAnsi="Times New Roman"/>
          <w:sz w:val="22"/>
          <w:szCs w:val="22"/>
          <w:lang w:val="en-GB"/>
        </w:rPr>
        <w:t xml:space="preserve"> not taken too seriously, so no preventive investments were made</w:t>
      </w:r>
      <w:r w:rsidR="00EF5FF5">
        <w:rPr>
          <w:rFonts w:ascii="Times New Roman" w:hAnsi="Times New Roman"/>
          <w:sz w:val="22"/>
          <w:szCs w:val="22"/>
          <w:lang w:val="en-GB"/>
        </w:rPr>
        <w:t xml:space="preserve"> to protect the historical city centres.</w:t>
      </w:r>
      <w:r w:rsidRPr="00D91D03">
        <w:rPr>
          <w:rFonts w:ascii="Times New Roman" w:hAnsi="Times New Roman"/>
          <w:sz w:val="22"/>
          <w:szCs w:val="22"/>
          <w:lang w:val="en-GB"/>
        </w:rPr>
        <w:t xml:space="preserve"> </w:t>
      </w:r>
      <w:r w:rsidR="00EF5FF5">
        <w:rPr>
          <w:rFonts w:ascii="Times New Roman" w:hAnsi="Times New Roman"/>
          <w:sz w:val="22"/>
          <w:szCs w:val="22"/>
          <w:lang w:val="en-GB"/>
        </w:rPr>
        <w:t>The aftermath of the earthquake is that t</w:t>
      </w:r>
      <w:r w:rsidR="00EF5FF5" w:rsidRPr="00EF5FF5">
        <w:rPr>
          <w:rFonts w:ascii="Times New Roman" w:hAnsi="Times New Roman"/>
          <w:sz w:val="22"/>
          <w:szCs w:val="22"/>
          <w:lang w:val="en-GB"/>
        </w:rPr>
        <w:t xml:space="preserve">he highly damaged buildings are situated in the historical city centre of Zagreb, where most of the buildings were built before the 1950’s. These were constructed with brick masonry elements. The </w:t>
      </w:r>
      <w:proofErr w:type="spellStart"/>
      <w:r w:rsidR="00EF5FF5" w:rsidRPr="00EF5FF5">
        <w:rPr>
          <w:rFonts w:ascii="Times New Roman" w:hAnsi="Times New Roman"/>
          <w:sz w:val="22"/>
          <w:szCs w:val="22"/>
          <w:lang w:val="en-GB"/>
        </w:rPr>
        <w:t>Markuševac</w:t>
      </w:r>
      <w:proofErr w:type="spellEnd"/>
      <w:r w:rsidR="00EF5FF5" w:rsidRPr="00EF5FF5">
        <w:rPr>
          <w:rFonts w:ascii="Times New Roman" w:hAnsi="Times New Roman"/>
          <w:sz w:val="22"/>
          <w:szCs w:val="22"/>
          <w:lang w:val="en-GB"/>
        </w:rPr>
        <w:t xml:space="preserve"> quarter in the vicinity of the epicentre was also strongly affected and </w:t>
      </w:r>
      <w:proofErr w:type="gramStart"/>
      <w:r w:rsidR="00EF5FF5" w:rsidRPr="00EF5FF5">
        <w:rPr>
          <w:rFonts w:ascii="Times New Roman" w:hAnsi="Times New Roman"/>
          <w:sz w:val="22"/>
          <w:szCs w:val="22"/>
          <w:lang w:val="en-GB"/>
        </w:rPr>
        <w:t>the majority of</w:t>
      </w:r>
      <w:proofErr w:type="gramEnd"/>
      <w:r w:rsidR="00EF5FF5" w:rsidRPr="00EF5FF5">
        <w:rPr>
          <w:rFonts w:ascii="Times New Roman" w:hAnsi="Times New Roman"/>
          <w:sz w:val="22"/>
          <w:szCs w:val="22"/>
          <w:lang w:val="en-GB"/>
        </w:rPr>
        <w:t xml:space="preserve"> the highly damaged buildings were either very old or illegal and poorly constructed.</w:t>
      </w:r>
      <w:r w:rsidRPr="00D91D03">
        <w:rPr>
          <w:rFonts w:ascii="Times New Roman" w:hAnsi="Times New Roman"/>
          <w:sz w:val="22"/>
          <w:szCs w:val="22"/>
          <w:lang w:val="en-GB"/>
        </w:rPr>
        <w:t xml:space="preserve"> If preventive action had been taken today, the damage would not have amounted to billions of euros. </w:t>
      </w:r>
      <w:r w:rsidR="00EF5FF5">
        <w:rPr>
          <w:rFonts w:ascii="Times New Roman" w:hAnsi="Times New Roman"/>
          <w:sz w:val="22"/>
          <w:szCs w:val="22"/>
          <w:lang w:val="en-GB"/>
        </w:rPr>
        <w:t>This should have been the</w:t>
      </w:r>
      <w:r w:rsidRPr="00D91D03">
        <w:rPr>
          <w:rFonts w:ascii="Times New Roman" w:hAnsi="Times New Roman"/>
          <w:sz w:val="22"/>
          <w:szCs w:val="22"/>
          <w:lang w:val="en-GB"/>
        </w:rPr>
        <w:t xml:space="preserve"> one of the fundamental roles of the C</w:t>
      </w:r>
      <w:r w:rsidR="00EF5FF5">
        <w:rPr>
          <w:rFonts w:ascii="Times New Roman" w:hAnsi="Times New Roman"/>
          <w:sz w:val="22"/>
          <w:szCs w:val="22"/>
          <w:lang w:val="en-GB"/>
        </w:rPr>
        <w:t>P</w:t>
      </w:r>
      <w:r w:rsidRPr="00D91D03">
        <w:rPr>
          <w:rFonts w:ascii="Times New Roman" w:hAnsi="Times New Roman"/>
          <w:sz w:val="22"/>
          <w:szCs w:val="22"/>
          <w:lang w:val="en-GB"/>
        </w:rPr>
        <w:t xml:space="preserve"> system</w:t>
      </w:r>
      <w:r w:rsidR="00EF5FF5">
        <w:rPr>
          <w:rFonts w:ascii="Times New Roman" w:hAnsi="Times New Roman"/>
          <w:sz w:val="22"/>
          <w:szCs w:val="22"/>
          <w:lang w:val="en-GB"/>
        </w:rPr>
        <w:t xml:space="preserve"> -</w:t>
      </w:r>
      <w:r w:rsidRPr="00D91D03">
        <w:rPr>
          <w:rFonts w:ascii="Times New Roman" w:hAnsi="Times New Roman"/>
          <w:sz w:val="22"/>
          <w:szCs w:val="22"/>
          <w:lang w:val="en-GB"/>
        </w:rPr>
        <w:t xml:space="preserve"> to </w:t>
      </w:r>
      <w:r w:rsidR="00EF5FF5">
        <w:rPr>
          <w:rFonts w:ascii="Times New Roman" w:hAnsi="Times New Roman"/>
          <w:sz w:val="22"/>
          <w:szCs w:val="22"/>
          <w:lang w:val="en-GB"/>
        </w:rPr>
        <w:t>be aware of risks and actively promote the idea of prevention within</w:t>
      </w:r>
      <w:r w:rsidRPr="00D91D03">
        <w:rPr>
          <w:rFonts w:ascii="Times New Roman" w:hAnsi="Times New Roman"/>
          <w:sz w:val="22"/>
          <w:szCs w:val="22"/>
          <w:lang w:val="en-GB"/>
        </w:rPr>
        <w:t xml:space="preserve"> all bodies and institutions </w:t>
      </w:r>
      <w:r w:rsidR="00EF5FF5">
        <w:rPr>
          <w:rFonts w:ascii="Times New Roman" w:hAnsi="Times New Roman"/>
          <w:sz w:val="22"/>
          <w:szCs w:val="22"/>
          <w:lang w:val="en-GB"/>
        </w:rPr>
        <w:t>of</w:t>
      </w:r>
      <w:r w:rsidRPr="00D91D03">
        <w:rPr>
          <w:rFonts w:ascii="Times New Roman" w:hAnsi="Times New Roman"/>
          <w:sz w:val="22"/>
          <w:szCs w:val="22"/>
          <w:lang w:val="en-GB"/>
        </w:rPr>
        <w:t xml:space="preserve"> the state. </w:t>
      </w:r>
    </w:p>
    <w:p w14:paraId="316FB660" w14:textId="54A2E08E" w:rsidR="00413CAC" w:rsidRDefault="00EF5FF5" w:rsidP="00FD339C">
      <w:pPr>
        <w:rPr>
          <w:rFonts w:ascii="Times New Roman" w:hAnsi="Times New Roman"/>
          <w:sz w:val="22"/>
          <w:szCs w:val="22"/>
          <w:lang w:val="en-GB"/>
        </w:rPr>
      </w:pPr>
      <w:r w:rsidRPr="00EF5FF5">
        <w:rPr>
          <w:rFonts w:ascii="Times New Roman" w:hAnsi="Times New Roman"/>
          <w:sz w:val="22"/>
          <w:szCs w:val="22"/>
          <w:lang w:val="en-GB"/>
        </w:rPr>
        <w:t>After defining possible crisis situations in the future, the C</w:t>
      </w:r>
      <w:r>
        <w:rPr>
          <w:rFonts w:ascii="Times New Roman" w:hAnsi="Times New Roman"/>
          <w:sz w:val="22"/>
          <w:szCs w:val="22"/>
          <w:lang w:val="en-GB"/>
        </w:rPr>
        <w:t>P</w:t>
      </w:r>
      <w:r w:rsidRPr="00EF5FF5">
        <w:rPr>
          <w:rFonts w:ascii="Times New Roman" w:hAnsi="Times New Roman"/>
          <w:sz w:val="22"/>
          <w:szCs w:val="22"/>
          <w:lang w:val="en-GB"/>
        </w:rPr>
        <w:t xml:space="preserve"> system plans, </w:t>
      </w:r>
      <w:proofErr w:type="gramStart"/>
      <w:r w:rsidRPr="00EF5FF5">
        <w:rPr>
          <w:rFonts w:ascii="Times New Roman" w:hAnsi="Times New Roman"/>
          <w:sz w:val="22"/>
          <w:szCs w:val="22"/>
          <w:lang w:val="en-GB"/>
        </w:rPr>
        <w:t>prepares</w:t>
      </w:r>
      <w:proofErr w:type="gramEnd"/>
      <w:r w:rsidRPr="00EF5FF5">
        <w:rPr>
          <w:rFonts w:ascii="Times New Roman" w:hAnsi="Times New Roman"/>
          <w:sz w:val="22"/>
          <w:szCs w:val="22"/>
          <w:lang w:val="en-GB"/>
        </w:rPr>
        <w:t xml:space="preserve"> and trains its operational forces. The defined operational forces of the Central Command in the Republic of Croatia </w:t>
      </w:r>
      <w:proofErr w:type="gramStart"/>
      <w:r w:rsidRPr="00EF5FF5">
        <w:rPr>
          <w:rFonts w:ascii="Times New Roman" w:hAnsi="Times New Roman"/>
          <w:sz w:val="22"/>
          <w:szCs w:val="22"/>
          <w:lang w:val="en-GB"/>
        </w:rPr>
        <w:t>are:</w:t>
      </w:r>
      <w:proofErr w:type="gramEnd"/>
      <w:r w:rsidRPr="00EF5FF5">
        <w:rPr>
          <w:rFonts w:ascii="Times New Roman" w:hAnsi="Times New Roman"/>
          <w:sz w:val="22"/>
          <w:szCs w:val="22"/>
          <w:lang w:val="en-GB"/>
        </w:rPr>
        <w:t xml:space="preserve"> civil protection headquarters, firefighters, Croatian Red Cross, Croatian Mountain Rescue Service, associations, units and commissioners of civil protection, site coordinators.</w:t>
      </w:r>
    </w:p>
    <w:p w14:paraId="06DDBF93" w14:textId="423950EE" w:rsidR="00EF5FF5" w:rsidRPr="009D6657" w:rsidRDefault="00EF5FF5" w:rsidP="00EF5FF5">
      <w:pPr>
        <w:pStyle w:val="TableCaption"/>
        <w:rPr>
          <w:rFonts w:ascii="Times New Roman" w:hAnsi="Times New Roman"/>
          <w:sz w:val="20"/>
          <w:lang w:val="en-GB"/>
        </w:rPr>
      </w:pPr>
      <w:r w:rsidRPr="009D6657">
        <w:rPr>
          <w:rFonts w:ascii="Times New Roman" w:hAnsi="Times New Roman"/>
          <w:sz w:val="20"/>
          <w:lang w:val="en-GB"/>
        </w:rPr>
        <w:t xml:space="preserve">Table 1 – </w:t>
      </w:r>
      <w:r>
        <w:rPr>
          <w:rFonts w:ascii="Times New Roman" w:hAnsi="Times New Roman"/>
          <w:sz w:val="20"/>
          <w:lang w:val="en-GB"/>
        </w:rPr>
        <w:t>Bodies of the civil protection</w:t>
      </w:r>
      <w:r w:rsidR="000E3015">
        <w:rPr>
          <w:rFonts w:ascii="Times New Roman" w:hAnsi="Times New Roman"/>
          <w:sz w:val="20"/>
          <w:lang w:val="en-GB"/>
        </w:rPr>
        <w:t xml:space="preserve"> </w:t>
      </w:r>
    </w:p>
    <w:tbl>
      <w:tblPr>
        <w:tblW w:w="9026" w:type="dxa"/>
        <w:jc w:val="center"/>
        <w:tblLook w:val="04A0" w:firstRow="1" w:lastRow="0" w:firstColumn="1" w:lastColumn="0" w:noHBand="0" w:noVBand="1"/>
      </w:tblPr>
      <w:tblGrid>
        <w:gridCol w:w="1652"/>
        <w:gridCol w:w="2884"/>
        <w:gridCol w:w="4490"/>
      </w:tblGrid>
      <w:tr w:rsidR="009B59F2" w:rsidRPr="009D6657" w14:paraId="29ED8026" w14:textId="234D319C" w:rsidTr="00FD64F7">
        <w:trPr>
          <w:trHeight w:val="214"/>
          <w:jc w:val="center"/>
        </w:trPr>
        <w:tc>
          <w:tcPr>
            <w:tcW w:w="1652" w:type="dxa"/>
            <w:tcBorders>
              <w:top w:val="nil"/>
              <w:left w:val="nil"/>
              <w:bottom w:val="single" w:sz="12" w:space="0" w:color="000000"/>
              <w:right w:val="double" w:sz="6" w:space="0" w:color="auto"/>
            </w:tcBorders>
            <w:vAlign w:val="center"/>
            <w:hideMark/>
          </w:tcPr>
          <w:p w14:paraId="040B1D35" w14:textId="360AE747" w:rsidR="009B59F2" w:rsidRPr="009D6657" w:rsidRDefault="009B59F2" w:rsidP="00404398">
            <w:pPr>
              <w:spacing w:after="0"/>
              <w:jc w:val="center"/>
              <w:rPr>
                <w:rFonts w:ascii="Times New Roman" w:hAnsi="Times New Roman"/>
                <w:b/>
                <w:bCs/>
                <w:color w:val="000000"/>
                <w:sz w:val="20"/>
                <w:lang w:val="en-GB" w:eastAsia="en-GB"/>
              </w:rPr>
            </w:pPr>
            <w:r>
              <w:rPr>
                <w:rFonts w:ascii="Times New Roman" w:hAnsi="Times New Roman"/>
                <w:b/>
                <w:bCs/>
                <w:color w:val="000000"/>
                <w:sz w:val="20"/>
                <w:lang w:val="en-GB" w:eastAsia="en-GB"/>
              </w:rPr>
              <w:t>Level</w:t>
            </w:r>
          </w:p>
        </w:tc>
        <w:tc>
          <w:tcPr>
            <w:tcW w:w="2884" w:type="dxa"/>
            <w:tcBorders>
              <w:top w:val="nil"/>
              <w:left w:val="nil"/>
              <w:bottom w:val="single" w:sz="12" w:space="0" w:color="auto"/>
              <w:right w:val="nil"/>
            </w:tcBorders>
            <w:shd w:val="clear" w:color="000000" w:fill="D9D9D9"/>
            <w:vAlign w:val="center"/>
            <w:hideMark/>
          </w:tcPr>
          <w:p w14:paraId="396C3393" w14:textId="60208145" w:rsidR="009B59F2" w:rsidRPr="009D6657" w:rsidRDefault="009B59F2" w:rsidP="00404398">
            <w:pPr>
              <w:spacing w:after="0"/>
              <w:jc w:val="center"/>
              <w:rPr>
                <w:rFonts w:ascii="Times New Roman" w:hAnsi="Times New Roman"/>
                <w:b/>
                <w:bCs/>
                <w:color w:val="000000"/>
                <w:sz w:val="20"/>
                <w:lang w:val="en-GB" w:eastAsia="en-GB"/>
              </w:rPr>
            </w:pPr>
            <w:r>
              <w:rPr>
                <w:rFonts w:ascii="Times New Roman" w:hAnsi="Times New Roman"/>
                <w:b/>
                <w:bCs/>
                <w:color w:val="000000"/>
                <w:sz w:val="20"/>
                <w:lang w:val="en-GB" w:eastAsia="en-GB"/>
              </w:rPr>
              <w:t>Bodies</w:t>
            </w:r>
          </w:p>
        </w:tc>
        <w:tc>
          <w:tcPr>
            <w:tcW w:w="4490" w:type="dxa"/>
            <w:tcBorders>
              <w:top w:val="nil"/>
              <w:left w:val="nil"/>
              <w:bottom w:val="single" w:sz="12" w:space="0" w:color="auto"/>
              <w:right w:val="nil"/>
            </w:tcBorders>
            <w:shd w:val="clear" w:color="000000" w:fill="D9D9D9"/>
          </w:tcPr>
          <w:p w14:paraId="6374E44B" w14:textId="22C89908" w:rsidR="009B59F2" w:rsidRDefault="009B59F2" w:rsidP="00404398">
            <w:pPr>
              <w:spacing w:after="0"/>
              <w:jc w:val="center"/>
              <w:rPr>
                <w:rFonts w:ascii="Times New Roman" w:hAnsi="Times New Roman"/>
                <w:b/>
                <w:bCs/>
                <w:color w:val="000000"/>
                <w:sz w:val="20"/>
                <w:lang w:val="en-GB" w:eastAsia="en-GB"/>
              </w:rPr>
            </w:pPr>
            <w:r>
              <w:rPr>
                <w:rFonts w:ascii="Times New Roman" w:hAnsi="Times New Roman"/>
                <w:b/>
                <w:bCs/>
                <w:color w:val="000000"/>
                <w:sz w:val="20"/>
                <w:lang w:val="en-GB" w:eastAsia="en-GB"/>
              </w:rPr>
              <w:t>Tasks</w:t>
            </w:r>
          </w:p>
        </w:tc>
      </w:tr>
      <w:tr w:rsidR="009B59F2" w:rsidRPr="009D6657" w14:paraId="15C458D1" w14:textId="7C3279DB" w:rsidTr="00FD64F7">
        <w:trPr>
          <w:trHeight w:val="245"/>
          <w:jc w:val="center"/>
        </w:trPr>
        <w:tc>
          <w:tcPr>
            <w:tcW w:w="1652" w:type="dxa"/>
            <w:tcBorders>
              <w:top w:val="nil"/>
              <w:left w:val="nil"/>
              <w:bottom w:val="nil"/>
              <w:right w:val="double" w:sz="6" w:space="0" w:color="auto"/>
            </w:tcBorders>
            <w:shd w:val="clear" w:color="000000" w:fill="F2F2F2"/>
            <w:vAlign w:val="center"/>
            <w:hideMark/>
          </w:tcPr>
          <w:p w14:paraId="175A01E8" w14:textId="2BECC5C8" w:rsidR="009B59F2" w:rsidRPr="009D6657" w:rsidRDefault="009B59F2" w:rsidP="00404398">
            <w:pPr>
              <w:spacing w:after="0"/>
              <w:jc w:val="center"/>
              <w:rPr>
                <w:rFonts w:ascii="Times New Roman" w:hAnsi="Times New Roman"/>
                <w:color w:val="000000"/>
                <w:sz w:val="20"/>
                <w:lang w:val="en-GB" w:eastAsia="en-GB"/>
              </w:rPr>
            </w:pPr>
            <w:r w:rsidRPr="00EF5FF5">
              <w:rPr>
                <w:rFonts w:ascii="Times New Roman" w:hAnsi="Times New Roman"/>
                <w:color w:val="000000"/>
                <w:sz w:val="20"/>
                <w:lang w:val="en-GB" w:eastAsia="en-GB"/>
              </w:rPr>
              <w:t>National level</w:t>
            </w:r>
          </w:p>
        </w:tc>
        <w:tc>
          <w:tcPr>
            <w:tcW w:w="2884" w:type="dxa"/>
            <w:tcBorders>
              <w:top w:val="nil"/>
              <w:left w:val="nil"/>
              <w:bottom w:val="nil"/>
              <w:right w:val="nil"/>
            </w:tcBorders>
            <w:shd w:val="clear" w:color="000000" w:fill="F2F2F2"/>
            <w:vAlign w:val="center"/>
            <w:hideMark/>
          </w:tcPr>
          <w:p w14:paraId="7307DB6C" w14:textId="6020A126" w:rsidR="009B59F2" w:rsidRPr="009D6657" w:rsidRDefault="009B59F2" w:rsidP="009B59F2">
            <w:pPr>
              <w:spacing w:after="0"/>
              <w:jc w:val="center"/>
              <w:rPr>
                <w:rFonts w:ascii="Times New Roman" w:hAnsi="Times New Roman"/>
                <w:color w:val="000000"/>
                <w:sz w:val="20"/>
                <w:lang w:val="en-GB" w:eastAsia="en-GB"/>
              </w:rPr>
            </w:pPr>
            <w:r w:rsidRPr="009B59F2">
              <w:rPr>
                <w:rFonts w:ascii="Times New Roman" w:hAnsi="Times New Roman"/>
                <w:color w:val="000000"/>
                <w:sz w:val="20"/>
                <w:lang w:val="en-GB" w:eastAsia="en-GB"/>
              </w:rPr>
              <w:t>Government of the Republic of Croatia</w:t>
            </w:r>
          </w:p>
        </w:tc>
        <w:tc>
          <w:tcPr>
            <w:tcW w:w="4490" w:type="dxa"/>
            <w:tcBorders>
              <w:top w:val="nil"/>
              <w:left w:val="nil"/>
              <w:bottom w:val="nil"/>
              <w:right w:val="nil"/>
            </w:tcBorders>
            <w:shd w:val="clear" w:color="000000" w:fill="F2F2F2"/>
          </w:tcPr>
          <w:p w14:paraId="4AEBB42F" w14:textId="77777777" w:rsidR="009B59F2" w:rsidRPr="009B59F2" w:rsidRDefault="009B59F2" w:rsidP="009B59F2">
            <w:pPr>
              <w:pStyle w:val="ListParagraph"/>
              <w:numPr>
                <w:ilvl w:val="0"/>
                <w:numId w:val="7"/>
              </w:numPr>
              <w:spacing w:after="0"/>
              <w:jc w:val="left"/>
              <w:rPr>
                <w:rFonts w:ascii="Times New Roman" w:hAnsi="Times New Roman"/>
                <w:color w:val="000000"/>
                <w:sz w:val="20"/>
                <w:lang w:val="en-GB" w:eastAsia="en-GB"/>
              </w:rPr>
            </w:pPr>
            <w:r w:rsidRPr="009B59F2">
              <w:rPr>
                <w:rFonts w:ascii="Times New Roman" w:hAnsi="Times New Roman"/>
                <w:color w:val="000000"/>
                <w:sz w:val="20"/>
                <w:lang w:val="en-GB" w:eastAsia="en-GB"/>
              </w:rPr>
              <w:t>Adopts and regulates the implementation of disaster risk management</w:t>
            </w:r>
          </w:p>
          <w:p w14:paraId="3779BE38" w14:textId="528E81E1" w:rsidR="009B59F2" w:rsidRPr="009B59F2" w:rsidRDefault="009B59F2" w:rsidP="009B59F2">
            <w:pPr>
              <w:pStyle w:val="ListParagraph"/>
              <w:numPr>
                <w:ilvl w:val="0"/>
                <w:numId w:val="7"/>
              </w:numPr>
              <w:spacing w:after="0"/>
              <w:jc w:val="left"/>
              <w:rPr>
                <w:rFonts w:ascii="Times New Roman" w:hAnsi="Times New Roman"/>
                <w:color w:val="000000"/>
                <w:sz w:val="20"/>
                <w:lang w:val="en-GB" w:eastAsia="en-GB"/>
              </w:rPr>
            </w:pPr>
            <w:r w:rsidRPr="009B59F2">
              <w:rPr>
                <w:rFonts w:ascii="Times New Roman" w:hAnsi="Times New Roman"/>
                <w:color w:val="000000"/>
                <w:sz w:val="20"/>
                <w:lang w:val="en-GB" w:eastAsia="en-GB"/>
              </w:rPr>
              <w:t>Adopts main documents of the disaster risk management</w:t>
            </w:r>
          </w:p>
        </w:tc>
      </w:tr>
      <w:tr w:rsidR="009B59F2" w:rsidRPr="009D6657" w14:paraId="382A15D9" w14:textId="77777777" w:rsidTr="00FD64F7">
        <w:trPr>
          <w:trHeight w:val="245"/>
          <w:jc w:val="center"/>
        </w:trPr>
        <w:tc>
          <w:tcPr>
            <w:tcW w:w="1652" w:type="dxa"/>
            <w:tcBorders>
              <w:top w:val="nil"/>
              <w:left w:val="nil"/>
              <w:bottom w:val="nil"/>
              <w:right w:val="double" w:sz="6" w:space="0" w:color="auto"/>
            </w:tcBorders>
            <w:shd w:val="clear" w:color="000000" w:fill="F2F2F2"/>
            <w:vAlign w:val="center"/>
          </w:tcPr>
          <w:p w14:paraId="08F50CE8" w14:textId="77777777" w:rsidR="009B59F2" w:rsidRPr="00EF5FF5" w:rsidRDefault="009B59F2" w:rsidP="00404398">
            <w:pPr>
              <w:spacing w:after="0"/>
              <w:jc w:val="center"/>
              <w:rPr>
                <w:rFonts w:ascii="Times New Roman" w:hAnsi="Times New Roman"/>
                <w:color w:val="000000"/>
                <w:sz w:val="20"/>
                <w:lang w:val="en-GB" w:eastAsia="en-GB"/>
              </w:rPr>
            </w:pPr>
          </w:p>
        </w:tc>
        <w:tc>
          <w:tcPr>
            <w:tcW w:w="2884" w:type="dxa"/>
            <w:tcBorders>
              <w:top w:val="nil"/>
              <w:left w:val="nil"/>
              <w:bottom w:val="nil"/>
              <w:right w:val="nil"/>
            </w:tcBorders>
            <w:shd w:val="clear" w:color="000000" w:fill="F2F2F2"/>
            <w:vAlign w:val="center"/>
          </w:tcPr>
          <w:p w14:paraId="3BFCCE83" w14:textId="6AFB1B94" w:rsidR="009B59F2" w:rsidRPr="009B59F2" w:rsidRDefault="009B59F2" w:rsidP="00404398">
            <w:pPr>
              <w:spacing w:after="0"/>
              <w:jc w:val="center"/>
              <w:rPr>
                <w:rFonts w:ascii="Times New Roman" w:hAnsi="Times New Roman"/>
                <w:color w:val="000000"/>
                <w:sz w:val="20"/>
                <w:lang w:val="en-GB" w:eastAsia="en-GB"/>
              </w:rPr>
            </w:pPr>
            <w:r w:rsidRPr="009B59F2">
              <w:rPr>
                <w:rFonts w:ascii="Times New Roman" w:hAnsi="Times New Roman"/>
                <w:color w:val="000000"/>
                <w:sz w:val="20"/>
                <w:lang w:val="en-GB" w:eastAsia="en-GB"/>
              </w:rPr>
              <w:t>Ministry of the Interior of the Republic of Croatia</w:t>
            </w:r>
          </w:p>
        </w:tc>
        <w:tc>
          <w:tcPr>
            <w:tcW w:w="4490" w:type="dxa"/>
            <w:tcBorders>
              <w:top w:val="nil"/>
              <w:left w:val="nil"/>
              <w:bottom w:val="nil"/>
              <w:right w:val="nil"/>
            </w:tcBorders>
            <w:shd w:val="clear" w:color="000000" w:fill="F2F2F2"/>
          </w:tcPr>
          <w:p w14:paraId="2D9131DA" w14:textId="77777777" w:rsidR="009B59F2" w:rsidRPr="009B59F2" w:rsidRDefault="009B59F2" w:rsidP="009B59F2">
            <w:pPr>
              <w:pStyle w:val="ListParagraph"/>
              <w:numPr>
                <w:ilvl w:val="0"/>
                <w:numId w:val="7"/>
              </w:numPr>
              <w:spacing w:after="0"/>
              <w:jc w:val="left"/>
              <w:rPr>
                <w:rFonts w:ascii="Times New Roman" w:hAnsi="Times New Roman"/>
                <w:color w:val="000000"/>
                <w:sz w:val="20"/>
                <w:lang w:val="en-GB" w:eastAsia="en-GB"/>
              </w:rPr>
            </w:pPr>
            <w:r w:rsidRPr="009B59F2">
              <w:rPr>
                <w:rFonts w:ascii="Times New Roman" w:hAnsi="Times New Roman"/>
                <w:color w:val="000000"/>
                <w:sz w:val="20"/>
                <w:lang w:val="en-GB" w:eastAsia="en-GB"/>
              </w:rPr>
              <w:t>Develops, coordinates, manages, and activates CP</w:t>
            </w:r>
          </w:p>
          <w:p w14:paraId="36324EE4" w14:textId="77777777" w:rsidR="009B59F2" w:rsidRPr="009B59F2" w:rsidRDefault="009B59F2" w:rsidP="009B59F2">
            <w:pPr>
              <w:pStyle w:val="ListParagraph"/>
              <w:numPr>
                <w:ilvl w:val="0"/>
                <w:numId w:val="7"/>
              </w:numPr>
              <w:spacing w:after="0"/>
              <w:jc w:val="left"/>
              <w:rPr>
                <w:rFonts w:ascii="Times New Roman" w:hAnsi="Times New Roman"/>
                <w:color w:val="000000"/>
                <w:sz w:val="20"/>
                <w:lang w:val="en-GB" w:eastAsia="en-GB"/>
              </w:rPr>
            </w:pPr>
            <w:r w:rsidRPr="009B59F2">
              <w:rPr>
                <w:rFonts w:ascii="Times New Roman" w:hAnsi="Times New Roman"/>
                <w:color w:val="000000"/>
                <w:sz w:val="20"/>
                <w:lang w:val="en-GB" w:eastAsia="en-GB"/>
              </w:rPr>
              <w:t>Maintains and finances the maintenance and development of national CP capacities</w:t>
            </w:r>
          </w:p>
          <w:p w14:paraId="430948C2" w14:textId="77777777" w:rsidR="009B59F2" w:rsidRPr="009B59F2" w:rsidRDefault="009B59F2" w:rsidP="009B59F2">
            <w:pPr>
              <w:pStyle w:val="ListParagraph"/>
              <w:numPr>
                <w:ilvl w:val="0"/>
                <w:numId w:val="7"/>
              </w:numPr>
              <w:spacing w:after="0"/>
              <w:jc w:val="left"/>
              <w:rPr>
                <w:rFonts w:ascii="Times New Roman" w:hAnsi="Times New Roman"/>
                <w:color w:val="000000"/>
                <w:sz w:val="20"/>
                <w:lang w:val="en-GB" w:eastAsia="en-GB"/>
              </w:rPr>
            </w:pPr>
            <w:r w:rsidRPr="009B59F2">
              <w:rPr>
                <w:rFonts w:ascii="Times New Roman" w:hAnsi="Times New Roman"/>
                <w:color w:val="000000"/>
                <w:sz w:val="20"/>
                <w:lang w:val="en-GB" w:eastAsia="en-GB"/>
              </w:rPr>
              <w:t>Manages the alarming system of the Republic of Croatia</w:t>
            </w:r>
          </w:p>
          <w:p w14:paraId="563922B3" w14:textId="77777777" w:rsidR="009B59F2" w:rsidRPr="009B59F2" w:rsidRDefault="009B59F2" w:rsidP="009B59F2">
            <w:pPr>
              <w:pStyle w:val="ListParagraph"/>
              <w:numPr>
                <w:ilvl w:val="0"/>
                <w:numId w:val="7"/>
              </w:numPr>
              <w:spacing w:after="0"/>
              <w:jc w:val="left"/>
              <w:rPr>
                <w:rFonts w:ascii="Times New Roman" w:hAnsi="Times New Roman"/>
                <w:color w:val="000000"/>
                <w:sz w:val="20"/>
                <w:lang w:val="en-GB" w:eastAsia="en-GB"/>
              </w:rPr>
            </w:pPr>
            <w:r w:rsidRPr="009B59F2">
              <w:rPr>
                <w:rFonts w:ascii="Times New Roman" w:hAnsi="Times New Roman"/>
                <w:color w:val="000000"/>
                <w:sz w:val="20"/>
                <w:lang w:val="en-GB" w:eastAsia="en-GB"/>
              </w:rPr>
              <w:t xml:space="preserve">Tasked with cross border cooperation, development and coordinates information exchange in the area of </w:t>
            </w:r>
            <w:proofErr w:type="gramStart"/>
            <w:r w:rsidRPr="009B59F2">
              <w:rPr>
                <w:rFonts w:ascii="Times New Roman" w:hAnsi="Times New Roman"/>
                <w:color w:val="000000"/>
                <w:sz w:val="20"/>
                <w:lang w:val="en-GB" w:eastAsia="en-GB"/>
              </w:rPr>
              <w:t>CP</w:t>
            </w:r>
            <w:proofErr w:type="gramEnd"/>
          </w:p>
          <w:p w14:paraId="1EE3B87B" w14:textId="618CF1CF" w:rsidR="009B59F2" w:rsidRPr="009B59F2" w:rsidRDefault="009B59F2" w:rsidP="009B59F2">
            <w:pPr>
              <w:pStyle w:val="ListParagraph"/>
              <w:numPr>
                <w:ilvl w:val="0"/>
                <w:numId w:val="7"/>
              </w:numPr>
              <w:spacing w:after="0"/>
              <w:jc w:val="left"/>
              <w:rPr>
                <w:rFonts w:ascii="Times New Roman" w:hAnsi="Times New Roman"/>
                <w:color w:val="000000"/>
                <w:sz w:val="20"/>
                <w:lang w:val="en-GB" w:eastAsia="en-GB"/>
              </w:rPr>
            </w:pPr>
            <w:r w:rsidRPr="009B59F2">
              <w:rPr>
                <w:rFonts w:ascii="Times New Roman" w:hAnsi="Times New Roman"/>
                <w:color w:val="000000"/>
                <w:sz w:val="20"/>
                <w:lang w:val="en-GB" w:eastAsia="en-GB"/>
              </w:rPr>
              <w:t>Conducts the analyses and provides the background information for decision making</w:t>
            </w:r>
          </w:p>
          <w:p w14:paraId="6C8B5433" w14:textId="2129101E" w:rsidR="009B59F2" w:rsidRPr="009B59F2" w:rsidRDefault="009B59F2" w:rsidP="009B59F2">
            <w:pPr>
              <w:pStyle w:val="ListParagraph"/>
              <w:numPr>
                <w:ilvl w:val="0"/>
                <w:numId w:val="7"/>
              </w:numPr>
              <w:spacing w:after="0"/>
              <w:jc w:val="left"/>
              <w:rPr>
                <w:rFonts w:ascii="Times New Roman" w:hAnsi="Times New Roman"/>
                <w:color w:val="000000"/>
                <w:sz w:val="20"/>
                <w:lang w:val="en-GB" w:eastAsia="en-GB"/>
              </w:rPr>
            </w:pPr>
            <w:r w:rsidRPr="009B59F2">
              <w:rPr>
                <w:rFonts w:ascii="Times New Roman" w:hAnsi="Times New Roman"/>
                <w:color w:val="000000"/>
                <w:sz w:val="20"/>
                <w:lang w:val="en-GB" w:eastAsia="en-GB"/>
              </w:rPr>
              <w:t>Responsible for capacity building on a general (public) level (educating, informing, involving in CP activities)</w:t>
            </w:r>
          </w:p>
        </w:tc>
      </w:tr>
      <w:tr w:rsidR="009B59F2" w:rsidRPr="009D6657" w14:paraId="34348BC1" w14:textId="7BDA282E" w:rsidTr="00FD64F7">
        <w:trPr>
          <w:trHeight w:val="236"/>
          <w:jc w:val="center"/>
        </w:trPr>
        <w:tc>
          <w:tcPr>
            <w:tcW w:w="1652" w:type="dxa"/>
            <w:tcBorders>
              <w:top w:val="nil"/>
              <w:left w:val="nil"/>
              <w:bottom w:val="nil"/>
              <w:right w:val="double" w:sz="6" w:space="0" w:color="auto"/>
            </w:tcBorders>
            <w:shd w:val="clear" w:color="auto" w:fill="auto"/>
            <w:vAlign w:val="center"/>
            <w:hideMark/>
          </w:tcPr>
          <w:p w14:paraId="288FF77C" w14:textId="3442D9DF" w:rsidR="009B59F2" w:rsidRPr="009D6657" w:rsidRDefault="009B59F2" w:rsidP="00404398">
            <w:pPr>
              <w:spacing w:after="0"/>
              <w:jc w:val="center"/>
              <w:rPr>
                <w:rFonts w:ascii="Times New Roman" w:hAnsi="Times New Roman"/>
                <w:color w:val="000000"/>
                <w:sz w:val="20"/>
                <w:lang w:val="en-GB" w:eastAsia="en-GB"/>
              </w:rPr>
            </w:pPr>
            <w:r w:rsidRPr="009B59F2">
              <w:rPr>
                <w:rFonts w:ascii="Times New Roman" w:hAnsi="Times New Roman"/>
                <w:color w:val="000000"/>
                <w:sz w:val="20"/>
                <w:lang w:val="en-GB" w:eastAsia="en-GB"/>
              </w:rPr>
              <w:t>Regional level</w:t>
            </w:r>
          </w:p>
        </w:tc>
        <w:tc>
          <w:tcPr>
            <w:tcW w:w="2884" w:type="dxa"/>
            <w:tcBorders>
              <w:top w:val="nil"/>
              <w:left w:val="nil"/>
              <w:bottom w:val="nil"/>
              <w:right w:val="nil"/>
            </w:tcBorders>
            <w:shd w:val="clear" w:color="auto" w:fill="auto"/>
            <w:vAlign w:val="center"/>
            <w:hideMark/>
          </w:tcPr>
          <w:p w14:paraId="3616144F" w14:textId="5291889A" w:rsidR="009B59F2" w:rsidRPr="009D6657" w:rsidRDefault="009B59F2" w:rsidP="00404398">
            <w:pPr>
              <w:spacing w:after="0"/>
              <w:jc w:val="center"/>
              <w:rPr>
                <w:rFonts w:ascii="Times New Roman" w:hAnsi="Times New Roman"/>
                <w:color w:val="000000"/>
                <w:sz w:val="20"/>
                <w:lang w:val="en-GB" w:eastAsia="en-GB"/>
              </w:rPr>
            </w:pPr>
            <w:r w:rsidRPr="009B59F2">
              <w:rPr>
                <w:rFonts w:ascii="Times New Roman" w:hAnsi="Times New Roman"/>
                <w:color w:val="000000"/>
                <w:sz w:val="20"/>
                <w:lang w:val="en-GB" w:eastAsia="en-GB"/>
              </w:rPr>
              <w:t>Other ministerial and nongovernmental bodies</w:t>
            </w:r>
          </w:p>
        </w:tc>
        <w:tc>
          <w:tcPr>
            <w:tcW w:w="4490" w:type="dxa"/>
            <w:tcBorders>
              <w:top w:val="nil"/>
              <w:left w:val="nil"/>
              <w:bottom w:val="nil"/>
              <w:right w:val="nil"/>
            </w:tcBorders>
          </w:tcPr>
          <w:p w14:paraId="1FDF4053" w14:textId="77777777" w:rsidR="009B59F2" w:rsidRPr="009B59F2" w:rsidRDefault="009B59F2" w:rsidP="009B59F2">
            <w:pPr>
              <w:pStyle w:val="ListParagraph"/>
              <w:numPr>
                <w:ilvl w:val="0"/>
                <w:numId w:val="7"/>
              </w:numPr>
              <w:spacing w:after="0"/>
              <w:jc w:val="left"/>
              <w:rPr>
                <w:rFonts w:ascii="Times New Roman" w:hAnsi="Times New Roman"/>
                <w:color w:val="000000"/>
                <w:sz w:val="20"/>
                <w:lang w:val="en-GB" w:eastAsia="en-GB"/>
              </w:rPr>
            </w:pPr>
            <w:r w:rsidRPr="009B59F2">
              <w:rPr>
                <w:rFonts w:ascii="Times New Roman" w:hAnsi="Times New Roman"/>
                <w:color w:val="000000"/>
                <w:sz w:val="20"/>
                <w:lang w:val="en-GB" w:eastAsia="en-GB"/>
              </w:rPr>
              <w:t>Early warning (government and public)</w:t>
            </w:r>
          </w:p>
          <w:p w14:paraId="52B380A0" w14:textId="77777777" w:rsidR="009B59F2" w:rsidRPr="009B59F2" w:rsidRDefault="009B59F2" w:rsidP="009B59F2">
            <w:pPr>
              <w:pStyle w:val="ListParagraph"/>
              <w:numPr>
                <w:ilvl w:val="0"/>
                <w:numId w:val="7"/>
              </w:numPr>
              <w:spacing w:after="0"/>
              <w:jc w:val="left"/>
              <w:rPr>
                <w:rFonts w:ascii="Times New Roman" w:hAnsi="Times New Roman"/>
                <w:color w:val="000000"/>
                <w:sz w:val="20"/>
                <w:lang w:val="en-GB" w:eastAsia="en-GB"/>
              </w:rPr>
            </w:pPr>
            <w:r w:rsidRPr="009B59F2">
              <w:rPr>
                <w:rFonts w:ascii="Times New Roman" w:hAnsi="Times New Roman"/>
                <w:color w:val="000000"/>
                <w:sz w:val="20"/>
                <w:lang w:val="en-GB" w:eastAsia="en-GB"/>
              </w:rPr>
              <w:t>Disaster risk reduction planning (</w:t>
            </w:r>
            <w:proofErr w:type="gramStart"/>
            <w:r w:rsidRPr="009B59F2">
              <w:rPr>
                <w:rFonts w:ascii="Times New Roman" w:hAnsi="Times New Roman"/>
                <w:color w:val="000000"/>
                <w:sz w:val="20"/>
                <w:lang w:val="en-GB" w:eastAsia="en-GB"/>
              </w:rPr>
              <w:t>in the area of</w:t>
            </w:r>
            <w:proofErr w:type="gramEnd"/>
            <w:r w:rsidRPr="009B59F2">
              <w:rPr>
                <w:rFonts w:ascii="Times New Roman" w:hAnsi="Times New Roman"/>
                <w:color w:val="000000"/>
                <w:sz w:val="20"/>
                <w:lang w:val="en-GB" w:eastAsia="en-GB"/>
              </w:rPr>
              <w:t xml:space="preserve"> their main area of interest)</w:t>
            </w:r>
          </w:p>
          <w:p w14:paraId="4B5A571C" w14:textId="77777777" w:rsidR="009B59F2" w:rsidRPr="009B59F2" w:rsidRDefault="009B59F2" w:rsidP="009B59F2">
            <w:pPr>
              <w:pStyle w:val="ListParagraph"/>
              <w:numPr>
                <w:ilvl w:val="0"/>
                <w:numId w:val="7"/>
              </w:numPr>
              <w:spacing w:after="0"/>
              <w:jc w:val="left"/>
              <w:rPr>
                <w:rFonts w:ascii="Times New Roman" w:hAnsi="Times New Roman"/>
                <w:color w:val="000000"/>
                <w:sz w:val="20"/>
                <w:lang w:val="en-GB" w:eastAsia="en-GB"/>
              </w:rPr>
            </w:pPr>
            <w:r w:rsidRPr="009B59F2">
              <w:rPr>
                <w:rFonts w:ascii="Times New Roman" w:hAnsi="Times New Roman"/>
                <w:color w:val="000000"/>
                <w:sz w:val="20"/>
                <w:lang w:val="en-GB" w:eastAsia="en-GB"/>
              </w:rPr>
              <w:lastRenderedPageBreak/>
              <w:t>Preparedness capacity building</w:t>
            </w:r>
          </w:p>
          <w:p w14:paraId="63CCB6F8" w14:textId="77777777" w:rsidR="009B59F2" w:rsidRPr="009B59F2" w:rsidRDefault="009B59F2" w:rsidP="009B59F2">
            <w:pPr>
              <w:pStyle w:val="ListParagraph"/>
              <w:numPr>
                <w:ilvl w:val="0"/>
                <w:numId w:val="7"/>
              </w:numPr>
              <w:spacing w:after="0"/>
              <w:jc w:val="left"/>
              <w:rPr>
                <w:rFonts w:ascii="Times New Roman" w:hAnsi="Times New Roman"/>
                <w:color w:val="000000"/>
                <w:sz w:val="20"/>
                <w:lang w:val="en-GB" w:eastAsia="en-GB"/>
              </w:rPr>
            </w:pPr>
            <w:r w:rsidRPr="009B59F2">
              <w:rPr>
                <w:rFonts w:ascii="Times New Roman" w:hAnsi="Times New Roman"/>
                <w:color w:val="000000"/>
                <w:sz w:val="20"/>
                <w:lang w:val="en-GB" w:eastAsia="en-GB"/>
              </w:rPr>
              <w:t>Conducting the disaster risk assessments</w:t>
            </w:r>
          </w:p>
          <w:p w14:paraId="7B447108" w14:textId="33A3FFF1" w:rsidR="009B59F2" w:rsidRPr="009B59F2" w:rsidRDefault="009B59F2" w:rsidP="009B59F2">
            <w:pPr>
              <w:pStyle w:val="ListParagraph"/>
              <w:numPr>
                <w:ilvl w:val="0"/>
                <w:numId w:val="7"/>
              </w:numPr>
              <w:spacing w:after="0"/>
              <w:jc w:val="left"/>
              <w:rPr>
                <w:rFonts w:ascii="Times New Roman" w:hAnsi="Times New Roman"/>
                <w:color w:val="000000"/>
                <w:sz w:val="20"/>
                <w:lang w:val="en-GB" w:eastAsia="en-GB"/>
              </w:rPr>
            </w:pPr>
            <w:r w:rsidRPr="009B59F2">
              <w:rPr>
                <w:rFonts w:ascii="Times New Roman" w:hAnsi="Times New Roman"/>
                <w:color w:val="000000"/>
                <w:sz w:val="20"/>
                <w:lang w:val="en-GB" w:eastAsia="en-GB"/>
              </w:rPr>
              <w:t>On the request of the government – helping the national civil protection guard at the activities of disaster relief</w:t>
            </w:r>
          </w:p>
        </w:tc>
      </w:tr>
      <w:tr w:rsidR="009B59F2" w:rsidRPr="009D6657" w14:paraId="1F83B00C" w14:textId="026D1AFB" w:rsidTr="00FD64F7">
        <w:trPr>
          <w:trHeight w:val="236"/>
          <w:jc w:val="center"/>
        </w:trPr>
        <w:tc>
          <w:tcPr>
            <w:tcW w:w="1652" w:type="dxa"/>
            <w:tcBorders>
              <w:top w:val="nil"/>
              <w:left w:val="nil"/>
              <w:bottom w:val="nil"/>
              <w:right w:val="double" w:sz="6" w:space="0" w:color="auto"/>
            </w:tcBorders>
            <w:shd w:val="clear" w:color="000000" w:fill="F2F2F2"/>
            <w:vAlign w:val="center"/>
            <w:hideMark/>
          </w:tcPr>
          <w:p w14:paraId="5EE22B1A" w14:textId="1CC37B7B" w:rsidR="009B59F2" w:rsidRPr="009D6657" w:rsidRDefault="009B59F2" w:rsidP="00404398">
            <w:pPr>
              <w:spacing w:after="0"/>
              <w:jc w:val="center"/>
              <w:rPr>
                <w:rFonts w:ascii="Times New Roman" w:hAnsi="Times New Roman"/>
                <w:color w:val="000000"/>
                <w:sz w:val="20"/>
                <w:lang w:val="en-GB" w:eastAsia="en-GB"/>
              </w:rPr>
            </w:pPr>
            <w:r w:rsidRPr="009B59F2">
              <w:rPr>
                <w:rFonts w:ascii="Times New Roman" w:hAnsi="Times New Roman"/>
                <w:color w:val="000000"/>
                <w:sz w:val="20"/>
                <w:lang w:val="en-GB" w:eastAsia="en-GB"/>
              </w:rPr>
              <w:lastRenderedPageBreak/>
              <w:t>Local level</w:t>
            </w:r>
          </w:p>
        </w:tc>
        <w:tc>
          <w:tcPr>
            <w:tcW w:w="2884" w:type="dxa"/>
            <w:tcBorders>
              <w:top w:val="nil"/>
              <w:left w:val="nil"/>
              <w:bottom w:val="nil"/>
              <w:right w:val="nil"/>
            </w:tcBorders>
            <w:shd w:val="clear" w:color="000000" w:fill="F2F2F2"/>
            <w:vAlign w:val="center"/>
            <w:hideMark/>
          </w:tcPr>
          <w:p w14:paraId="259C62EF" w14:textId="5D616B20" w:rsidR="009B59F2" w:rsidRPr="009D6657" w:rsidRDefault="009B59F2" w:rsidP="00404398">
            <w:pPr>
              <w:spacing w:after="0"/>
              <w:jc w:val="center"/>
              <w:rPr>
                <w:rFonts w:ascii="Times New Roman" w:hAnsi="Times New Roman"/>
                <w:color w:val="000000"/>
                <w:sz w:val="20"/>
                <w:lang w:val="en-GB" w:eastAsia="en-GB"/>
              </w:rPr>
            </w:pPr>
            <w:r w:rsidRPr="009B59F2">
              <w:rPr>
                <w:rFonts w:ascii="Times New Roman" w:hAnsi="Times New Roman"/>
                <w:color w:val="000000"/>
                <w:sz w:val="20"/>
                <w:lang w:val="en-GB" w:eastAsia="en-GB"/>
              </w:rPr>
              <w:t>Local administrative bodies</w:t>
            </w:r>
          </w:p>
        </w:tc>
        <w:tc>
          <w:tcPr>
            <w:tcW w:w="4490" w:type="dxa"/>
            <w:tcBorders>
              <w:top w:val="nil"/>
              <w:left w:val="nil"/>
              <w:bottom w:val="nil"/>
              <w:right w:val="nil"/>
            </w:tcBorders>
            <w:shd w:val="clear" w:color="000000" w:fill="F2F2F2"/>
          </w:tcPr>
          <w:p w14:paraId="3E8F92A0" w14:textId="77777777" w:rsidR="009B59F2" w:rsidRPr="009B59F2" w:rsidRDefault="009B59F2" w:rsidP="009B59F2">
            <w:pPr>
              <w:pStyle w:val="ListParagraph"/>
              <w:numPr>
                <w:ilvl w:val="0"/>
                <w:numId w:val="7"/>
              </w:numPr>
              <w:spacing w:after="0"/>
              <w:jc w:val="left"/>
              <w:rPr>
                <w:rFonts w:ascii="Times New Roman" w:hAnsi="Times New Roman"/>
                <w:color w:val="000000"/>
                <w:sz w:val="20"/>
                <w:lang w:val="en-GB" w:eastAsia="en-GB"/>
              </w:rPr>
            </w:pPr>
            <w:r w:rsidRPr="009B59F2">
              <w:rPr>
                <w:rFonts w:ascii="Times New Roman" w:hAnsi="Times New Roman"/>
                <w:color w:val="000000"/>
                <w:sz w:val="20"/>
                <w:lang w:val="en-GB" w:eastAsia="en-GB"/>
              </w:rPr>
              <w:t>Conducts the local risk assessment</w:t>
            </w:r>
          </w:p>
          <w:p w14:paraId="24F8E4DC" w14:textId="77777777" w:rsidR="009B59F2" w:rsidRPr="009B59F2" w:rsidRDefault="009B59F2" w:rsidP="009B59F2">
            <w:pPr>
              <w:pStyle w:val="ListParagraph"/>
              <w:numPr>
                <w:ilvl w:val="0"/>
                <w:numId w:val="7"/>
              </w:numPr>
              <w:spacing w:after="0"/>
              <w:jc w:val="left"/>
              <w:rPr>
                <w:rFonts w:ascii="Times New Roman" w:hAnsi="Times New Roman"/>
                <w:color w:val="000000"/>
                <w:sz w:val="20"/>
                <w:lang w:val="en-GB" w:eastAsia="en-GB"/>
              </w:rPr>
            </w:pPr>
            <w:r w:rsidRPr="009B59F2">
              <w:rPr>
                <w:rFonts w:ascii="Times New Roman" w:hAnsi="Times New Roman"/>
                <w:color w:val="000000"/>
                <w:sz w:val="20"/>
                <w:lang w:val="en-GB" w:eastAsia="en-GB"/>
              </w:rPr>
              <w:t>Prepares the integration of local NGO’s in the CP system</w:t>
            </w:r>
          </w:p>
          <w:p w14:paraId="7B709280" w14:textId="77777777" w:rsidR="009B59F2" w:rsidRPr="009B59F2" w:rsidRDefault="009B59F2" w:rsidP="009B59F2">
            <w:pPr>
              <w:spacing w:after="0"/>
              <w:jc w:val="left"/>
              <w:rPr>
                <w:rFonts w:ascii="Times New Roman" w:hAnsi="Times New Roman"/>
                <w:color w:val="000000"/>
                <w:sz w:val="20"/>
                <w:lang w:val="en-GB" w:eastAsia="en-GB"/>
              </w:rPr>
            </w:pPr>
          </w:p>
          <w:p w14:paraId="2EB0AF54" w14:textId="28B13CC0" w:rsidR="009B59F2" w:rsidRPr="009B59F2" w:rsidRDefault="009B59F2" w:rsidP="009B59F2">
            <w:pPr>
              <w:pStyle w:val="ListParagraph"/>
              <w:numPr>
                <w:ilvl w:val="0"/>
                <w:numId w:val="7"/>
              </w:numPr>
              <w:spacing w:after="0"/>
              <w:jc w:val="left"/>
              <w:rPr>
                <w:rFonts w:ascii="Times New Roman" w:hAnsi="Times New Roman"/>
                <w:color w:val="000000"/>
                <w:sz w:val="20"/>
                <w:lang w:val="en-GB" w:eastAsia="en-GB"/>
              </w:rPr>
            </w:pPr>
            <w:r w:rsidRPr="009B59F2">
              <w:rPr>
                <w:rFonts w:ascii="Times New Roman" w:hAnsi="Times New Roman"/>
                <w:color w:val="000000"/>
                <w:sz w:val="20"/>
                <w:lang w:val="en-GB" w:eastAsia="en-GB"/>
              </w:rPr>
              <w:t xml:space="preserve">Finances, </w:t>
            </w:r>
            <w:proofErr w:type="gramStart"/>
            <w:r w:rsidRPr="009B59F2">
              <w:rPr>
                <w:rFonts w:ascii="Times New Roman" w:hAnsi="Times New Roman"/>
                <w:color w:val="000000"/>
                <w:sz w:val="20"/>
                <w:lang w:val="en-GB" w:eastAsia="en-GB"/>
              </w:rPr>
              <w:t>develops</w:t>
            </w:r>
            <w:proofErr w:type="gramEnd"/>
            <w:r w:rsidRPr="009B59F2">
              <w:rPr>
                <w:rFonts w:ascii="Times New Roman" w:hAnsi="Times New Roman"/>
                <w:color w:val="000000"/>
                <w:sz w:val="20"/>
                <w:lang w:val="en-GB" w:eastAsia="en-GB"/>
              </w:rPr>
              <w:t xml:space="preserve"> and maintains local CP capacities – dimensioned according to the local disaster risk assessment</w:t>
            </w:r>
          </w:p>
        </w:tc>
      </w:tr>
      <w:tr w:rsidR="009B59F2" w:rsidRPr="009D6657" w14:paraId="2B1C7D15" w14:textId="6589B4E2" w:rsidTr="00FD64F7">
        <w:trPr>
          <w:trHeight w:val="236"/>
          <w:jc w:val="center"/>
        </w:trPr>
        <w:tc>
          <w:tcPr>
            <w:tcW w:w="1652" w:type="dxa"/>
            <w:tcBorders>
              <w:top w:val="nil"/>
              <w:left w:val="nil"/>
              <w:bottom w:val="nil"/>
              <w:right w:val="double" w:sz="6" w:space="0" w:color="auto"/>
            </w:tcBorders>
            <w:shd w:val="clear" w:color="auto" w:fill="auto"/>
            <w:vAlign w:val="center"/>
            <w:hideMark/>
          </w:tcPr>
          <w:p w14:paraId="1A0578AE" w14:textId="11432E16" w:rsidR="009B59F2" w:rsidRPr="009D6657" w:rsidRDefault="009B59F2" w:rsidP="00404398">
            <w:pPr>
              <w:spacing w:after="0"/>
              <w:jc w:val="center"/>
              <w:rPr>
                <w:rFonts w:ascii="Times New Roman" w:hAnsi="Times New Roman"/>
                <w:color w:val="000000"/>
                <w:sz w:val="20"/>
                <w:lang w:val="en-GB" w:eastAsia="en-GB"/>
              </w:rPr>
            </w:pPr>
            <w:r>
              <w:rPr>
                <w:rFonts w:ascii="Times New Roman" w:hAnsi="Times New Roman"/>
                <w:color w:val="000000"/>
                <w:sz w:val="20"/>
                <w:lang w:val="en-GB" w:eastAsia="en-GB"/>
              </w:rPr>
              <w:t>At all levels (on request)</w:t>
            </w:r>
          </w:p>
        </w:tc>
        <w:tc>
          <w:tcPr>
            <w:tcW w:w="2884" w:type="dxa"/>
            <w:tcBorders>
              <w:top w:val="nil"/>
              <w:left w:val="nil"/>
              <w:bottom w:val="nil"/>
              <w:right w:val="nil"/>
            </w:tcBorders>
            <w:shd w:val="clear" w:color="auto" w:fill="auto"/>
            <w:vAlign w:val="center"/>
            <w:hideMark/>
          </w:tcPr>
          <w:p w14:paraId="5EF36727" w14:textId="5AB4E24F" w:rsidR="009B59F2" w:rsidRPr="009D6657" w:rsidRDefault="009B59F2" w:rsidP="00404398">
            <w:pPr>
              <w:spacing w:after="0"/>
              <w:jc w:val="center"/>
              <w:rPr>
                <w:rFonts w:ascii="Times New Roman" w:hAnsi="Times New Roman"/>
                <w:color w:val="000000"/>
                <w:sz w:val="20"/>
                <w:lang w:val="en-GB" w:eastAsia="en-GB"/>
              </w:rPr>
            </w:pPr>
            <w:r w:rsidRPr="009B59F2">
              <w:rPr>
                <w:rFonts w:ascii="Times New Roman" w:hAnsi="Times New Roman"/>
                <w:color w:val="000000"/>
                <w:sz w:val="20"/>
                <w:lang w:val="en-GB" w:eastAsia="en-GB"/>
              </w:rPr>
              <w:t>Military forces</w:t>
            </w:r>
          </w:p>
        </w:tc>
        <w:tc>
          <w:tcPr>
            <w:tcW w:w="4490" w:type="dxa"/>
            <w:tcBorders>
              <w:top w:val="nil"/>
              <w:left w:val="nil"/>
              <w:bottom w:val="nil"/>
              <w:right w:val="nil"/>
            </w:tcBorders>
          </w:tcPr>
          <w:p w14:paraId="6EED28E7" w14:textId="31A763B9" w:rsidR="009B59F2" w:rsidRPr="009B59F2" w:rsidRDefault="009B59F2" w:rsidP="009B59F2">
            <w:pPr>
              <w:pStyle w:val="ListParagraph"/>
              <w:numPr>
                <w:ilvl w:val="0"/>
                <w:numId w:val="8"/>
              </w:numPr>
              <w:spacing w:after="0"/>
              <w:jc w:val="left"/>
              <w:rPr>
                <w:rFonts w:ascii="Times New Roman" w:hAnsi="Times New Roman"/>
                <w:color w:val="000000"/>
                <w:sz w:val="20"/>
                <w:lang w:val="en-GB" w:eastAsia="en-GB"/>
              </w:rPr>
            </w:pPr>
            <w:r>
              <w:rPr>
                <w:rFonts w:ascii="Times New Roman" w:hAnsi="Times New Roman"/>
                <w:color w:val="000000"/>
                <w:sz w:val="20"/>
                <w:lang w:val="en-GB" w:eastAsia="en-GB"/>
              </w:rPr>
              <w:t>Support at all levels and on site</w:t>
            </w:r>
          </w:p>
        </w:tc>
      </w:tr>
    </w:tbl>
    <w:p w14:paraId="78CCF173" w14:textId="77777777" w:rsidR="00FD64F7" w:rsidRDefault="00FD64F7" w:rsidP="00FD339C">
      <w:pPr>
        <w:rPr>
          <w:rFonts w:ascii="Times New Roman" w:hAnsi="Times New Roman"/>
          <w:sz w:val="22"/>
          <w:szCs w:val="22"/>
          <w:lang w:val="en-GB"/>
        </w:rPr>
      </w:pPr>
    </w:p>
    <w:p w14:paraId="54491E34" w14:textId="1D47F128" w:rsidR="005F271E" w:rsidRDefault="00FD64F7" w:rsidP="00FD339C">
      <w:pPr>
        <w:rPr>
          <w:rFonts w:ascii="Times New Roman" w:hAnsi="Times New Roman"/>
          <w:sz w:val="22"/>
          <w:szCs w:val="22"/>
          <w:lang w:val="en-GB"/>
        </w:rPr>
      </w:pPr>
      <w:r w:rsidRPr="00FD64F7">
        <w:rPr>
          <w:rFonts w:ascii="Times New Roman" w:hAnsi="Times New Roman"/>
          <w:sz w:val="22"/>
          <w:szCs w:val="22"/>
          <w:lang w:val="en-GB"/>
        </w:rPr>
        <w:t xml:space="preserve">When a crisis or a major accident occurs, crisis headquarters are established at the state level, the regional </w:t>
      </w:r>
      <w:proofErr w:type="gramStart"/>
      <w:r w:rsidRPr="00FD64F7">
        <w:rPr>
          <w:rFonts w:ascii="Times New Roman" w:hAnsi="Times New Roman"/>
          <w:sz w:val="22"/>
          <w:szCs w:val="22"/>
          <w:lang w:val="en-GB"/>
        </w:rPr>
        <w:t>level</w:t>
      </w:r>
      <w:proofErr w:type="gramEnd"/>
      <w:r w:rsidRPr="00FD64F7">
        <w:rPr>
          <w:rFonts w:ascii="Times New Roman" w:hAnsi="Times New Roman"/>
          <w:sz w:val="22"/>
          <w:szCs w:val="22"/>
          <w:lang w:val="en-GB"/>
        </w:rPr>
        <w:t xml:space="preserve"> and the local self-government level. The establishment of the C</w:t>
      </w:r>
      <w:r>
        <w:rPr>
          <w:rFonts w:ascii="Times New Roman" w:hAnsi="Times New Roman"/>
          <w:sz w:val="22"/>
          <w:szCs w:val="22"/>
          <w:lang w:val="en-GB"/>
        </w:rPr>
        <w:t>P</w:t>
      </w:r>
      <w:r w:rsidRPr="00FD64F7">
        <w:rPr>
          <w:rFonts w:ascii="Times New Roman" w:hAnsi="Times New Roman"/>
          <w:sz w:val="22"/>
          <w:szCs w:val="22"/>
          <w:lang w:val="en-GB"/>
        </w:rPr>
        <w:t xml:space="preserve"> headquarters, </w:t>
      </w:r>
      <w:proofErr w:type="gramStart"/>
      <w:r w:rsidRPr="00FD64F7">
        <w:rPr>
          <w:rFonts w:ascii="Times New Roman" w:hAnsi="Times New Roman"/>
          <w:sz w:val="22"/>
          <w:szCs w:val="22"/>
          <w:lang w:val="en-GB"/>
        </w:rPr>
        <w:t>i</w:t>
      </w:r>
      <w:r>
        <w:rPr>
          <w:rFonts w:ascii="Times New Roman" w:hAnsi="Times New Roman"/>
          <w:sz w:val="22"/>
          <w:szCs w:val="22"/>
          <w:lang w:val="en-GB"/>
        </w:rPr>
        <w:t>.</w:t>
      </w:r>
      <w:r w:rsidRPr="00FD64F7">
        <w:rPr>
          <w:rFonts w:ascii="Times New Roman" w:hAnsi="Times New Roman"/>
          <w:sz w:val="22"/>
          <w:szCs w:val="22"/>
          <w:lang w:val="en-GB"/>
        </w:rPr>
        <w:t>e</w:t>
      </w:r>
      <w:r>
        <w:rPr>
          <w:rFonts w:ascii="Times New Roman" w:hAnsi="Times New Roman"/>
          <w:sz w:val="22"/>
          <w:szCs w:val="22"/>
          <w:lang w:val="en-GB"/>
        </w:rPr>
        <w:t>.</w:t>
      </w:r>
      <w:proofErr w:type="gramEnd"/>
      <w:r w:rsidRPr="00FD64F7">
        <w:rPr>
          <w:rFonts w:ascii="Times New Roman" w:hAnsi="Times New Roman"/>
          <w:sz w:val="22"/>
          <w:szCs w:val="22"/>
          <w:lang w:val="en-GB"/>
        </w:rPr>
        <w:t xml:space="preserve"> the level at which it is established, is related to the intensity of the crisis event, which means whether it affects the local, regional or state level. The C</w:t>
      </w:r>
      <w:r>
        <w:rPr>
          <w:rFonts w:ascii="Times New Roman" w:hAnsi="Times New Roman"/>
          <w:sz w:val="22"/>
          <w:szCs w:val="22"/>
          <w:lang w:val="en-GB"/>
        </w:rPr>
        <w:t>P</w:t>
      </w:r>
      <w:r w:rsidRPr="00FD64F7">
        <w:rPr>
          <w:rFonts w:ascii="Times New Roman" w:hAnsi="Times New Roman"/>
          <w:sz w:val="22"/>
          <w:szCs w:val="22"/>
          <w:lang w:val="en-GB"/>
        </w:rPr>
        <w:t xml:space="preserve"> Headquarters is an operational, </w:t>
      </w:r>
      <w:proofErr w:type="gramStart"/>
      <w:r w:rsidRPr="00FD64F7">
        <w:rPr>
          <w:rFonts w:ascii="Times New Roman" w:hAnsi="Times New Roman"/>
          <w:sz w:val="22"/>
          <w:szCs w:val="22"/>
          <w:lang w:val="en-GB"/>
        </w:rPr>
        <w:t>coordinating</w:t>
      </w:r>
      <w:proofErr w:type="gramEnd"/>
      <w:r w:rsidRPr="00FD64F7">
        <w:rPr>
          <w:rFonts w:ascii="Times New Roman" w:hAnsi="Times New Roman"/>
          <w:sz w:val="22"/>
          <w:szCs w:val="22"/>
          <w:lang w:val="en-GB"/>
        </w:rPr>
        <w:t xml:space="preserve"> and expert body established with the aim of implementing measures and activities of civil protection during major accidents and crisis situations. Based on the collected data and knowledge about the </w:t>
      </w:r>
      <w:proofErr w:type="gramStart"/>
      <w:r w:rsidRPr="00FD64F7">
        <w:rPr>
          <w:rFonts w:ascii="Times New Roman" w:hAnsi="Times New Roman"/>
          <w:sz w:val="22"/>
          <w:szCs w:val="22"/>
          <w:lang w:val="en-GB"/>
        </w:rPr>
        <w:t>crisis situation</w:t>
      </w:r>
      <w:proofErr w:type="gramEnd"/>
      <w:r w:rsidRPr="00FD64F7">
        <w:rPr>
          <w:rFonts w:ascii="Times New Roman" w:hAnsi="Times New Roman"/>
          <w:sz w:val="22"/>
          <w:szCs w:val="22"/>
          <w:lang w:val="en-GB"/>
        </w:rPr>
        <w:t xml:space="preserve"> or accident that happened or there is an indication that it could happen in the future, the CZ headquarters would develop versions of the operation of the CZ system during crisis situations and disasters in the field.</w:t>
      </w:r>
      <w:r>
        <w:rPr>
          <w:rFonts w:ascii="Times New Roman" w:hAnsi="Times New Roman"/>
          <w:sz w:val="22"/>
          <w:szCs w:val="22"/>
          <w:lang w:val="en-GB"/>
        </w:rPr>
        <w:t xml:space="preserve"> </w:t>
      </w:r>
      <w:r w:rsidRPr="00FD64F7">
        <w:rPr>
          <w:rFonts w:ascii="Times New Roman" w:hAnsi="Times New Roman"/>
          <w:sz w:val="22"/>
          <w:szCs w:val="22"/>
          <w:lang w:val="en-GB"/>
        </w:rPr>
        <w:t>The headquarters must have a flexible approach to the problem and the ability to adapt to new situations and respond effectively. To achieve such standards in resolving crisis situations and accidents at C</w:t>
      </w:r>
      <w:r>
        <w:rPr>
          <w:rFonts w:ascii="Times New Roman" w:hAnsi="Times New Roman"/>
          <w:sz w:val="22"/>
          <w:szCs w:val="22"/>
          <w:lang w:val="en-GB"/>
        </w:rPr>
        <w:t>P</w:t>
      </w:r>
      <w:r w:rsidRPr="00FD64F7">
        <w:rPr>
          <w:rFonts w:ascii="Times New Roman" w:hAnsi="Times New Roman"/>
          <w:sz w:val="22"/>
          <w:szCs w:val="22"/>
          <w:lang w:val="en-GB"/>
        </w:rPr>
        <w:t xml:space="preserve"> headquarters, there should be experts professionally related to the </w:t>
      </w:r>
      <w:proofErr w:type="gramStart"/>
      <w:r w:rsidRPr="00FD64F7">
        <w:rPr>
          <w:rFonts w:ascii="Times New Roman" w:hAnsi="Times New Roman"/>
          <w:sz w:val="22"/>
          <w:szCs w:val="22"/>
          <w:lang w:val="en-GB"/>
        </w:rPr>
        <w:t>crisis situation</w:t>
      </w:r>
      <w:proofErr w:type="gramEnd"/>
      <w:r w:rsidRPr="00FD64F7">
        <w:rPr>
          <w:rFonts w:ascii="Times New Roman" w:hAnsi="Times New Roman"/>
          <w:sz w:val="22"/>
          <w:szCs w:val="22"/>
          <w:lang w:val="en-GB"/>
        </w:rPr>
        <w:t xml:space="preserve"> or event. The Chief of Staff of the CZ should base his decisions on the advice of his expert team composed of experts in the field related to the specific </w:t>
      </w:r>
      <w:proofErr w:type="gramStart"/>
      <w:r w:rsidRPr="00FD64F7">
        <w:rPr>
          <w:rFonts w:ascii="Times New Roman" w:hAnsi="Times New Roman"/>
          <w:sz w:val="22"/>
          <w:szCs w:val="22"/>
          <w:lang w:val="en-GB"/>
        </w:rPr>
        <w:t>crisis situation</w:t>
      </w:r>
      <w:proofErr w:type="gramEnd"/>
      <w:r w:rsidRPr="00FD64F7">
        <w:rPr>
          <w:rFonts w:ascii="Times New Roman" w:hAnsi="Times New Roman"/>
          <w:sz w:val="22"/>
          <w:szCs w:val="22"/>
          <w:lang w:val="en-GB"/>
        </w:rPr>
        <w:t>.</w:t>
      </w:r>
    </w:p>
    <w:p w14:paraId="5D7F63AE" w14:textId="0A8417F1" w:rsidR="00EF5FF5" w:rsidRDefault="00FD64F7" w:rsidP="00FD64F7">
      <w:pPr>
        <w:jc w:val="center"/>
        <w:rPr>
          <w:rFonts w:ascii="Times New Roman" w:hAnsi="Times New Roman"/>
          <w:sz w:val="22"/>
          <w:szCs w:val="22"/>
          <w:lang w:val="en-GB"/>
        </w:rPr>
      </w:pPr>
      <w:r>
        <w:rPr>
          <w:rFonts w:ascii="Times New Roman" w:hAnsi="Times New Roman"/>
          <w:noProof/>
          <w:sz w:val="22"/>
          <w:szCs w:val="22"/>
          <w:lang w:val="en-GB"/>
        </w:rPr>
        <w:lastRenderedPageBreak/>
        <w:drawing>
          <wp:inline distT="0" distB="0" distL="0" distR="0" wp14:anchorId="38E30154" wp14:editId="299483BC">
            <wp:extent cx="5491226" cy="43781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31874" cy="4410513"/>
                    </a:xfrm>
                    <a:prstGeom prst="rect">
                      <a:avLst/>
                    </a:prstGeom>
                    <a:noFill/>
                  </pic:spPr>
                </pic:pic>
              </a:graphicData>
            </a:graphic>
          </wp:inline>
        </w:drawing>
      </w:r>
    </w:p>
    <w:p w14:paraId="3A1A86AF" w14:textId="36C21509" w:rsidR="00FD64F7" w:rsidRPr="009D6657" w:rsidRDefault="00FD64F7" w:rsidP="00FD64F7">
      <w:pPr>
        <w:pStyle w:val="TextIndent"/>
        <w:spacing w:before="120" w:after="240" w:line="240" w:lineRule="auto"/>
        <w:ind w:right="0" w:firstLine="0"/>
        <w:jc w:val="center"/>
        <w:rPr>
          <w:szCs w:val="18"/>
          <w:lang w:val="en-GB"/>
        </w:rPr>
      </w:pPr>
      <w:r w:rsidRPr="009D6657">
        <w:rPr>
          <w:szCs w:val="18"/>
          <w:lang w:val="en-GB"/>
        </w:rPr>
        <w:t xml:space="preserve">Figure 1. </w:t>
      </w:r>
      <w:r>
        <w:rPr>
          <w:szCs w:val="18"/>
          <w:lang w:val="en-GB"/>
        </w:rPr>
        <w:t>Activation process in case of an emergency</w:t>
      </w:r>
      <w:r w:rsidRPr="009D6657">
        <w:rPr>
          <w:szCs w:val="18"/>
          <w:lang w:val="en-GB"/>
        </w:rPr>
        <w:t xml:space="preserve"> </w:t>
      </w:r>
    </w:p>
    <w:p w14:paraId="25AC27DA" w14:textId="588190DD" w:rsidR="00FD64F7" w:rsidRDefault="00FD64F7" w:rsidP="00FD339C">
      <w:pPr>
        <w:rPr>
          <w:rFonts w:ascii="Times New Roman" w:hAnsi="Times New Roman"/>
          <w:sz w:val="22"/>
          <w:szCs w:val="22"/>
          <w:lang w:val="en-GB"/>
        </w:rPr>
      </w:pPr>
    </w:p>
    <w:p w14:paraId="7D9F50BD" w14:textId="1CA5EE51" w:rsidR="00FD64F7" w:rsidRDefault="00FD64F7" w:rsidP="00FD339C">
      <w:pPr>
        <w:rPr>
          <w:rFonts w:ascii="Times New Roman" w:hAnsi="Times New Roman"/>
          <w:sz w:val="22"/>
          <w:szCs w:val="22"/>
          <w:lang w:val="en-GB"/>
        </w:rPr>
      </w:pPr>
      <w:r>
        <w:rPr>
          <w:rFonts w:ascii="Times New Roman" w:hAnsi="Times New Roman"/>
          <w:sz w:val="22"/>
          <w:szCs w:val="22"/>
          <w:lang w:val="en-GB"/>
        </w:rPr>
        <w:t>A</w:t>
      </w:r>
      <w:r w:rsidRPr="00FD64F7">
        <w:rPr>
          <w:rFonts w:ascii="Times New Roman" w:hAnsi="Times New Roman"/>
          <w:sz w:val="22"/>
          <w:szCs w:val="22"/>
          <w:lang w:val="en-GB"/>
        </w:rPr>
        <w:t xml:space="preserve"> good example </w:t>
      </w:r>
      <w:r>
        <w:rPr>
          <w:rFonts w:ascii="Times New Roman" w:hAnsi="Times New Roman"/>
          <w:sz w:val="22"/>
          <w:szCs w:val="22"/>
          <w:lang w:val="en-GB"/>
        </w:rPr>
        <w:t xml:space="preserve">for the crisis management activities </w:t>
      </w:r>
      <w:r w:rsidR="00B44008">
        <w:rPr>
          <w:rFonts w:ascii="Times New Roman" w:hAnsi="Times New Roman"/>
          <w:sz w:val="22"/>
          <w:szCs w:val="22"/>
          <w:lang w:val="en-GB"/>
        </w:rPr>
        <w:t xml:space="preserve">was organized </w:t>
      </w:r>
      <w:r w:rsidRPr="00FD64F7">
        <w:rPr>
          <w:rFonts w:ascii="Times New Roman" w:hAnsi="Times New Roman"/>
          <w:sz w:val="22"/>
          <w:szCs w:val="22"/>
          <w:lang w:val="en-GB"/>
        </w:rPr>
        <w:t>at the state level regarding the COVID 19 crisis. The C</w:t>
      </w:r>
      <w:r w:rsidR="00B44008">
        <w:rPr>
          <w:rFonts w:ascii="Times New Roman" w:hAnsi="Times New Roman"/>
          <w:sz w:val="22"/>
          <w:szCs w:val="22"/>
          <w:lang w:val="en-GB"/>
        </w:rPr>
        <w:t>P</w:t>
      </w:r>
      <w:r w:rsidRPr="00FD64F7">
        <w:rPr>
          <w:rFonts w:ascii="Times New Roman" w:hAnsi="Times New Roman"/>
          <w:sz w:val="22"/>
          <w:szCs w:val="22"/>
          <w:lang w:val="en-GB"/>
        </w:rPr>
        <w:t xml:space="preserve"> headquarters at the state level considers all segments affected by the crisis caused by the COVID 19 pandemic </w:t>
      </w:r>
      <w:proofErr w:type="gramStart"/>
      <w:r w:rsidRPr="00FD64F7">
        <w:rPr>
          <w:rFonts w:ascii="Times New Roman" w:hAnsi="Times New Roman"/>
          <w:sz w:val="22"/>
          <w:szCs w:val="22"/>
          <w:lang w:val="en-GB"/>
        </w:rPr>
        <w:t>and,</w:t>
      </w:r>
      <w:proofErr w:type="gramEnd"/>
      <w:r w:rsidRPr="00FD64F7">
        <w:rPr>
          <w:rFonts w:ascii="Times New Roman" w:hAnsi="Times New Roman"/>
          <w:sz w:val="22"/>
          <w:szCs w:val="22"/>
          <w:lang w:val="en-GB"/>
        </w:rPr>
        <w:t xml:space="preserve"> based on the advice and recommendations of renowned experts </w:t>
      </w:r>
      <w:r w:rsidR="00B44008">
        <w:rPr>
          <w:rFonts w:ascii="Times New Roman" w:hAnsi="Times New Roman"/>
          <w:sz w:val="22"/>
          <w:szCs w:val="22"/>
          <w:lang w:val="en-GB"/>
        </w:rPr>
        <w:t>for the pandemic situation</w:t>
      </w:r>
      <w:r w:rsidRPr="00FD64F7">
        <w:rPr>
          <w:rFonts w:ascii="Times New Roman" w:hAnsi="Times New Roman"/>
          <w:sz w:val="22"/>
          <w:szCs w:val="22"/>
          <w:lang w:val="en-GB"/>
        </w:rPr>
        <w:t xml:space="preserve"> (health, economy and economy, social aspects), adopts measures to mitigate or combat it. Pursuant to the Law on the C</w:t>
      </w:r>
      <w:r w:rsidR="00B44008">
        <w:rPr>
          <w:rFonts w:ascii="Times New Roman" w:hAnsi="Times New Roman"/>
          <w:sz w:val="22"/>
          <w:szCs w:val="22"/>
          <w:lang w:val="en-GB"/>
        </w:rPr>
        <w:t>P</w:t>
      </w:r>
      <w:r w:rsidRPr="00FD64F7">
        <w:rPr>
          <w:rFonts w:ascii="Times New Roman" w:hAnsi="Times New Roman"/>
          <w:sz w:val="22"/>
          <w:szCs w:val="22"/>
          <w:lang w:val="en-GB"/>
        </w:rPr>
        <w:t xml:space="preserve"> System, the Chief of the C</w:t>
      </w:r>
      <w:r w:rsidR="00B44008">
        <w:rPr>
          <w:rFonts w:ascii="Times New Roman" w:hAnsi="Times New Roman"/>
          <w:sz w:val="22"/>
          <w:szCs w:val="22"/>
          <w:lang w:val="en-GB"/>
        </w:rPr>
        <w:t>P</w:t>
      </w:r>
      <w:r w:rsidRPr="00FD64F7">
        <w:rPr>
          <w:rFonts w:ascii="Times New Roman" w:hAnsi="Times New Roman"/>
          <w:sz w:val="22"/>
          <w:szCs w:val="22"/>
          <w:lang w:val="en-GB"/>
        </w:rPr>
        <w:t xml:space="preserve"> Headquarters of the Republic of Croatia was the head of the </w:t>
      </w:r>
      <w:r w:rsidR="00B44008">
        <w:rPr>
          <w:rFonts w:ascii="Times New Roman" w:hAnsi="Times New Roman"/>
          <w:sz w:val="22"/>
          <w:szCs w:val="22"/>
          <w:lang w:val="en-GB"/>
        </w:rPr>
        <w:t>Directorate for Civil Protection of</w:t>
      </w:r>
      <w:r w:rsidRPr="00FD64F7">
        <w:rPr>
          <w:rFonts w:ascii="Times New Roman" w:hAnsi="Times New Roman"/>
          <w:sz w:val="22"/>
          <w:szCs w:val="22"/>
          <w:lang w:val="en-GB"/>
        </w:rPr>
        <w:t xml:space="preserve"> the Croatian Ministry of the Interior. When a catastrophe </w:t>
      </w:r>
      <w:r w:rsidR="00B44008">
        <w:rPr>
          <w:rFonts w:ascii="Times New Roman" w:hAnsi="Times New Roman"/>
          <w:sz w:val="22"/>
          <w:szCs w:val="22"/>
          <w:lang w:val="en-GB"/>
        </w:rPr>
        <w:t>was</w:t>
      </w:r>
      <w:r w:rsidRPr="00FD64F7">
        <w:rPr>
          <w:rFonts w:ascii="Times New Roman" w:hAnsi="Times New Roman"/>
          <w:sz w:val="22"/>
          <w:szCs w:val="22"/>
          <w:lang w:val="en-GB"/>
        </w:rPr>
        <w:t xml:space="preserve"> declared at the state level, the work of the Civil Protection Headquarters of the Republic of Croatia </w:t>
      </w:r>
      <w:r w:rsidR="00B44008">
        <w:rPr>
          <w:rFonts w:ascii="Times New Roman" w:hAnsi="Times New Roman"/>
          <w:sz w:val="22"/>
          <w:szCs w:val="22"/>
          <w:lang w:val="en-GB"/>
        </w:rPr>
        <w:t>was</w:t>
      </w:r>
      <w:r w:rsidRPr="00FD64F7">
        <w:rPr>
          <w:rFonts w:ascii="Times New Roman" w:hAnsi="Times New Roman"/>
          <w:sz w:val="22"/>
          <w:szCs w:val="22"/>
          <w:lang w:val="en-GB"/>
        </w:rPr>
        <w:t xml:space="preserve"> taken over by the Prime Minister of the Republic of Croatia, who may delegate powers to a member of the Government or the Chief of the Civil Protection Headquarters of the Republic of Croatia. C</w:t>
      </w:r>
      <w:r w:rsidR="00B44008">
        <w:rPr>
          <w:rFonts w:ascii="Times New Roman" w:hAnsi="Times New Roman"/>
          <w:sz w:val="22"/>
          <w:szCs w:val="22"/>
          <w:lang w:val="en-GB"/>
        </w:rPr>
        <w:t>P</w:t>
      </w:r>
      <w:r w:rsidRPr="00FD64F7">
        <w:rPr>
          <w:rFonts w:ascii="Times New Roman" w:hAnsi="Times New Roman"/>
          <w:sz w:val="22"/>
          <w:szCs w:val="22"/>
          <w:lang w:val="en-GB"/>
        </w:rPr>
        <w:t xml:space="preserve"> Directorate performs administrative and technical tasks and ensures the conditions for the work of the Civil Protection Headquarters of the Republic of Croatia.</w:t>
      </w:r>
    </w:p>
    <w:p w14:paraId="3F3E774D" w14:textId="1D2384A1" w:rsidR="00FD64F7" w:rsidRDefault="00B44008" w:rsidP="00FD339C">
      <w:pPr>
        <w:rPr>
          <w:rFonts w:ascii="Times New Roman" w:hAnsi="Times New Roman"/>
          <w:sz w:val="22"/>
          <w:szCs w:val="22"/>
          <w:lang w:val="en-GB"/>
        </w:rPr>
      </w:pPr>
      <w:r w:rsidRPr="00B44008">
        <w:rPr>
          <w:rFonts w:ascii="Times New Roman" w:hAnsi="Times New Roman"/>
          <w:sz w:val="22"/>
          <w:szCs w:val="22"/>
          <w:lang w:val="en-GB"/>
        </w:rPr>
        <w:t xml:space="preserve">Once the </w:t>
      </w:r>
      <w:r>
        <w:rPr>
          <w:rFonts w:ascii="Times New Roman" w:hAnsi="Times New Roman"/>
          <w:sz w:val="22"/>
          <w:szCs w:val="22"/>
          <w:lang w:val="en-GB"/>
        </w:rPr>
        <w:t>decision-making structure is</w:t>
      </w:r>
      <w:r w:rsidRPr="00B44008">
        <w:rPr>
          <w:rFonts w:ascii="Times New Roman" w:hAnsi="Times New Roman"/>
          <w:sz w:val="22"/>
          <w:szCs w:val="22"/>
          <w:lang w:val="en-GB"/>
        </w:rPr>
        <w:t xml:space="preserve"> clearly defined, the C</w:t>
      </w:r>
      <w:r>
        <w:rPr>
          <w:rFonts w:ascii="Times New Roman" w:hAnsi="Times New Roman"/>
          <w:sz w:val="22"/>
          <w:szCs w:val="22"/>
          <w:lang w:val="en-GB"/>
        </w:rPr>
        <w:t>P</w:t>
      </w:r>
      <w:r w:rsidRPr="00B44008">
        <w:rPr>
          <w:rFonts w:ascii="Times New Roman" w:hAnsi="Times New Roman"/>
          <w:sz w:val="22"/>
          <w:szCs w:val="22"/>
          <w:lang w:val="en-GB"/>
        </w:rPr>
        <w:t xml:space="preserve"> operational units and the C</w:t>
      </w:r>
      <w:r>
        <w:rPr>
          <w:rFonts w:ascii="Times New Roman" w:hAnsi="Times New Roman"/>
          <w:sz w:val="22"/>
          <w:szCs w:val="22"/>
          <w:lang w:val="en-GB"/>
        </w:rPr>
        <w:t>P</w:t>
      </w:r>
      <w:r w:rsidRPr="00B44008">
        <w:rPr>
          <w:rFonts w:ascii="Times New Roman" w:hAnsi="Times New Roman"/>
          <w:sz w:val="22"/>
          <w:szCs w:val="22"/>
          <w:lang w:val="en-GB"/>
        </w:rPr>
        <w:t xml:space="preserve"> units perform their tasks in accordance with their capabilities. C</w:t>
      </w:r>
      <w:r>
        <w:rPr>
          <w:rFonts w:ascii="Times New Roman" w:hAnsi="Times New Roman"/>
          <w:sz w:val="22"/>
          <w:szCs w:val="22"/>
          <w:lang w:val="en-GB"/>
        </w:rPr>
        <w:t>P</w:t>
      </w:r>
      <w:r w:rsidRPr="00B44008">
        <w:rPr>
          <w:rFonts w:ascii="Times New Roman" w:hAnsi="Times New Roman"/>
          <w:sz w:val="22"/>
          <w:szCs w:val="22"/>
          <w:lang w:val="en-GB"/>
        </w:rPr>
        <w:t xml:space="preserve"> units can be general purpose, specialist units and state intervention units</w:t>
      </w:r>
      <w:r>
        <w:rPr>
          <w:rFonts w:ascii="Times New Roman" w:hAnsi="Times New Roman"/>
          <w:sz w:val="22"/>
          <w:szCs w:val="22"/>
          <w:lang w:val="en-GB"/>
        </w:rPr>
        <w:t>. These</w:t>
      </w:r>
      <w:r w:rsidRPr="00B44008">
        <w:rPr>
          <w:rFonts w:ascii="Times New Roman" w:hAnsi="Times New Roman"/>
          <w:sz w:val="22"/>
          <w:szCs w:val="22"/>
          <w:lang w:val="en-GB"/>
        </w:rPr>
        <w:t xml:space="preserve"> are activated in accordance with the risk assessment and tasks to be performed. General purpose C</w:t>
      </w:r>
      <w:r>
        <w:rPr>
          <w:rFonts w:ascii="Times New Roman" w:hAnsi="Times New Roman"/>
          <w:sz w:val="22"/>
          <w:szCs w:val="22"/>
          <w:lang w:val="en-GB"/>
        </w:rPr>
        <w:t>P</w:t>
      </w:r>
      <w:r w:rsidRPr="00B44008">
        <w:rPr>
          <w:rFonts w:ascii="Times New Roman" w:hAnsi="Times New Roman"/>
          <w:sz w:val="22"/>
          <w:szCs w:val="22"/>
          <w:lang w:val="en-GB"/>
        </w:rPr>
        <w:t xml:space="preserve"> units are established at the level of local and regional self-government. They </w:t>
      </w:r>
      <w:r>
        <w:rPr>
          <w:rFonts w:ascii="Times New Roman" w:hAnsi="Times New Roman"/>
          <w:sz w:val="22"/>
          <w:szCs w:val="22"/>
          <w:lang w:val="en-GB"/>
        </w:rPr>
        <w:t>have</w:t>
      </w:r>
      <w:r w:rsidRPr="00B44008">
        <w:rPr>
          <w:rFonts w:ascii="Times New Roman" w:hAnsi="Times New Roman"/>
          <w:sz w:val="22"/>
          <w:szCs w:val="22"/>
          <w:lang w:val="en-GB"/>
        </w:rPr>
        <w:t xml:space="preserve"> the lowest readiness</w:t>
      </w:r>
      <w:r>
        <w:rPr>
          <w:rFonts w:ascii="Times New Roman" w:hAnsi="Times New Roman"/>
          <w:sz w:val="22"/>
          <w:szCs w:val="22"/>
          <w:lang w:val="en-GB"/>
        </w:rPr>
        <w:t xml:space="preserve"> levels</w:t>
      </w:r>
      <w:r w:rsidRPr="00B44008">
        <w:rPr>
          <w:rFonts w:ascii="Times New Roman" w:hAnsi="Times New Roman"/>
          <w:sz w:val="22"/>
          <w:szCs w:val="22"/>
          <w:lang w:val="en-GB"/>
        </w:rPr>
        <w:t xml:space="preserve"> and are used to perform simpler tasks. Specialist C</w:t>
      </w:r>
      <w:r>
        <w:rPr>
          <w:rFonts w:ascii="Times New Roman" w:hAnsi="Times New Roman"/>
          <w:sz w:val="22"/>
          <w:szCs w:val="22"/>
          <w:lang w:val="en-GB"/>
        </w:rPr>
        <w:t>P</w:t>
      </w:r>
      <w:r w:rsidRPr="00B44008">
        <w:rPr>
          <w:rFonts w:ascii="Times New Roman" w:hAnsi="Times New Roman"/>
          <w:sz w:val="22"/>
          <w:szCs w:val="22"/>
          <w:lang w:val="en-GB"/>
        </w:rPr>
        <w:t xml:space="preserve"> units are also established at the level of local and regional self-government with the aim of performing more demanding tasks that require certain specific knowledge. The State Intervention Unit C</w:t>
      </w:r>
      <w:r>
        <w:rPr>
          <w:rFonts w:ascii="Times New Roman" w:hAnsi="Times New Roman"/>
          <w:sz w:val="22"/>
          <w:szCs w:val="22"/>
          <w:lang w:val="en-GB"/>
        </w:rPr>
        <w:t>P</w:t>
      </w:r>
      <w:r w:rsidRPr="00B44008">
        <w:rPr>
          <w:rFonts w:ascii="Times New Roman" w:hAnsi="Times New Roman"/>
          <w:sz w:val="22"/>
          <w:szCs w:val="22"/>
          <w:lang w:val="en-GB"/>
        </w:rPr>
        <w:t xml:space="preserve"> is established at the state level, which operates </w:t>
      </w:r>
      <w:r>
        <w:rPr>
          <w:rFonts w:ascii="Times New Roman" w:hAnsi="Times New Roman"/>
          <w:sz w:val="22"/>
          <w:szCs w:val="22"/>
          <w:lang w:val="en-GB"/>
        </w:rPr>
        <w:t>at</w:t>
      </w:r>
      <w:r w:rsidRPr="00B44008">
        <w:rPr>
          <w:rFonts w:ascii="Times New Roman" w:hAnsi="Times New Roman"/>
          <w:sz w:val="22"/>
          <w:szCs w:val="22"/>
          <w:lang w:val="en-GB"/>
        </w:rPr>
        <w:t xml:space="preserve"> the entire territory of the Republic of Croatia or in the international </w:t>
      </w:r>
      <w:proofErr w:type="gramStart"/>
      <w:r w:rsidRPr="00B44008">
        <w:rPr>
          <w:rFonts w:ascii="Times New Roman" w:hAnsi="Times New Roman"/>
          <w:sz w:val="22"/>
          <w:szCs w:val="22"/>
          <w:lang w:val="en-GB"/>
        </w:rPr>
        <w:t>environment, and</w:t>
      </w:r>
      <w:proofErr w:type="gramEnd"/>
      <w:r w:rsidRPr="00B44008">
        <w:rPr>
          <w:rFonts w:ascii="Times New Roman" w:hAnsi="Times New Roman"/>
          <w:sz w:val="22"/>
          <w:szCs w:val="22"/>
          <w:lang w:val="en-GB"/>
        </w:rPr>
        <w:t xml:space="preserve"> consists of a professional staff and a reserve unit. For the above-mentioned C</w:t>
      </w:r>
      <w:r>
        <w:rPr>
          <w:rFonts w:ascii="Times New Roman" w:hAnsi="Times New Roman"/>
          <w:sz w:val="22"/>
          <w:szCs w:val="22"/>
          <w:lang w:val="en-GB"/>
        </w:rPr>
        <w:t>P</w:t>
      </w:r>
      <w:r w:rsidRPr="00B44008">
        <w:rPr>
          <w:rFonts w:ascii="Times New Roman" w:hAnsi="Times New Roman"/>
          <w:sz w:val="22"/>
          <w:szCs w:val="22"/>
          <w:lang w:val="en-GB"/>
        </w:rPr>
        <w:t xml:space="preserve"> forces to be used correctly and economically, the on-site coordinator observes and assesses the situation on the ground and, in accordance with it, coordinates the work of the C</w:t>
      </w:r>
      <w:r>
        <w:rPr>
          <w:rFonts w:ascii="Times New Roman" w:hAnsi="Times New Roman"/>
          <w:sz w:val="22"/>
          <w:szCs w:val="22"/>
          <w:lang w:val="en-GB"/>
        </w:rPr>
        <w:t>P</w:t>
      </w:r>
      <w:r w:rsidRPr="00B44008">
        <w:rPr>
          <w:rFonts w:ascii="Times New Roman" w:hAnsi="Times New Roman"/>
          <w:sz w:val="22"/>
          <w:szCs w:val="22"/>
          <w:lang w:val="en-GB"/>
        </w:rPr>
        <w:t xml:space="preserve"> forces </w:t>
      </w:r>
      <w:r>
        <w:rPr>
          <w:rFonts w:ascii="Times New Roman" w:hAnsi="Times New Roman"/>
          <w:sz w:val="22"/>
          <w:szCs w:val="22"/>
          <w:lang w:val="en-GB"/>
        </w:rPr>
        <w:t>on site</w:t>
      </w:r>
      <w:r w:rsidRPr="00B44008">
        <w:rPr>
          <w:rFonts w:ascii="Times New Roman" w:hAnsi="Times New Roman"/>
          <w:sz w:val="22"/>
          <w:szCs w:val="22"/>
          <w:lang w:val="en-GB"/>
        </w:rPr>
        <w:t xml:space="preserve">. The coordinator at </w:t>
      </w:r>
      <w:r w:rsidRPr="00B44008">
        <w:rPr>
          <w:rFonts w:ascii="Times New Roman" w:hAnsi="Times New Roman"/>
          <w:sz w:val="22"/>
          <w:szCs w:val="22"/>
          <w:lang w:val="en-GB"/>
        </w:rPr>
        <w:lastRenderedPageBreak/>
        <w:t xml:space="preserve">the location is appointed by the Chief of the Civil Protection Staff from the ranks of the Central Committee in accordance with the </w:t>
      </w:r>
      <w:proofErr w:type="gramStart"/>
      <w:r w:rsidRPr="00B44008">
        <w:rPr>
          <w:rFonts w:ascii="Times New Roman" w:hAnsi="Times New Roman"/>
          <w:sz w:val="22"/>
          <w:szCs w:val="22"/>
          <w:lang w:val="en-GB"/>
        </w:rPr>
        <w:t>crisis situation</w:t>
      </w:r>
      <w:proofErr w:type="gramEnd"/>
      <w:r w:rsidRPr="00B44008">
        <w:rPr>
          <w:rFonts w:ascii="Times New Roman" w:hAnsi="Times New Roman"/>
          <w:sz w:val="22"/>
          <w:szCs w:val="22"/>
          <w:lang w:val="en-GB"/>
        </w:rPr>
        <w:t xml:space="preserve"> and is related to his experience and scope of work.</w:t>
      </w:r>
    </w:p>
    <w:p w14:paraId="1103DDD4" w14:textId="1B3326E4" w:rsidR="00EF5FF5" w:rsidRDefault="00B44008" w:rsidP="00FD339C">
      <w:pPr>
        <w:rPr>
          <w:rFonts w:ascii="Times New Roman" w:hAnsi="Times New Roman"/>
          <w:sz w:val="22"/>
          <w:szCs w:val="22"/>
          <w:lang w:val="en-GB"/>
        </w:rPr>
      </w:pPr>
      <w:r w:rsidRPr="00B44008">
        <w:rPr>
          <w:rFonts w:ascii="Times New Roman" w:hAnsi="Times New Roman"/>
          <w:sz w:val="22"/>
          <w:szCs w:val="22"/>
          <w:lang w:val="en-GB"/>
        </w:rPr>
        <w:t xml:space="preserve">In cases when the crisis has escalated </w:t>
      </w:r>
      <w:r w:rsidR="00022483">
        <w:rPr>
          <w:rFonts w:ascii="Times New Roman" w:hAnsi="Times New Roman"/>
          <w:sz w:val="22"/>
          <w:szCs w:val="22"/>
          <w:lang w:val="en-GB"/>
        </w:rPr>
        <w:t>over the possibilities of the</w:t>
      </w:r>
      <w:r w:rsidRPr="00B44008">
        <w:rPr>
          <w:rFonts w:ascii="Times New Roman" w:hAnsi="Times New Roman"/>
          <w:sz w:val="22"/>
          <w:szCs w:val="22"/>
          <w:lang w:val="en-GB"/>
        </w:rPr>
        <w:t xml:space="preserve"> C</w:t>
      </w:r>
      <w:r w:rsidR="00022483">
        <w:rPr>
          <w:rFonts w:ascii="Times New Roman" w:hAnsi="Times New Roman"/>
          <w:sz w:val="22"/>
          <w:szCs w:val="22"/>
          <w:lang w:val="en-GB"/>
        </w:rPr>
        <w:t>P</w:t>
      </w:r>
      <w:r w:rsidRPr="00B44008">
        <w:rPr>
          <w:rFonts w:ascii="Times New Roman" w:hAnsi="Times New Roman"/>
          <w:sz w:val="22"/>
          <w:szCs w:val="22"/>
          <w:lang w:val="en-GB"/>
        </w:rPr>
        <w:t xml:space="preserve"> forces </w:t>
      </w:r>
      <w:r w:rsidR="00022483">
        <w:rPr>
          <w:rFonts w:ascii="Times New Roman" w:hAnsi="Times New Roman"/>
          <w:sz w:val="22"/>
          <w:szCs w:val="22"/>
          <w:lang w:val="en-GB"/>
        </w:rPr>
        <w:t>and no lo</w:t>
      </w:r>
      <w:r w:rsidRPr="00B44008">
        <w:rPr>
          <w:rFonts w:ascii="Times New Roman" w:hAnsi="Times New Roman"/>
          <w:sz w:val="22"/>
          <w:szCs w:val="22"/>
          <w:lang w:val="en-GB"/>
        </w:rPr>
        <w:t xml:space="preserve">nger able to control the situation or the crisis situation is so specific that </w:t>
      </w:r>
      <w:r w:rsidR="00022483">
        <w:rPr>
          <w:rFonts w:ascii="Times New Roman" w:hAnsi="Times New Roman"/>
          <w:sz w:val="22"/>
          <w:szCs w:val="22"/>
          <w:lang w:val="en-GB"/>
        </w:rPr>
        <w:t>Military forces are required</w:t>
      </w:r>
      <w:r w:rsidRPr="00B44008">
        <w:rPr>
          <w:rFonts w:ascii="Times New Roman" w:hAnsi="Times New Roman"/>
          <w:sz w:val="22"/>
          <w:szCs w:val="22"/>
          <w:lang w:val="en-GB"/>
        </w:rPr>
        <w:t>, the C</w:t>
      </w:r>
      <w:r w:rsidR="00022483">
        <w:rPr>
          <w:rFonts w:ascii="Times New Roman" w:hAnsi="Times New Roman"/>
          <w:sz w:val="22"/>
          <w:szCs w:val="22"/>
          <w:lang w:val="en-GB"/>
        </w:rPr>
        <w:t>P</w:t>
      </w:r>
      <w:r w:rsidRPr="00B44008">
        <w:rPr>
          <w:rFonts w:ascii="Times New Roman" w:hAnsi="Times New Roman"/>
          <w:sz w:val="22"/>
          <w:szCs w:val="22"/>
          <w:lang w:val="en-GB"/>
        </w:rPr>
        <w:t xml:space="preserve"> Directorate may request the </w:t>
      </w:r>
      <w:r w:rsidR="00022483">
        <w:rPr>
          <w:rFonts w:ascii="Times New Roman" w:hAnsi="Times New Roman"/>
          <w:sz w:val="22"/>
          <w:szCs w:val="22"/>
          <w:lang w:val="en-GB"/>
        </w:rPr>
        <w:t>support of Military forces</w:t>
      </w:r>
      <w:r w:rsidRPr="00B44008">
        <w:rPr>
          <w:rFonts w:ascii="Times New Roman" w:hAnsi="Times New Roman"/>
          <w:sz w:val="22"/>
          <w:szCs w:val="22"/>
          <w:lang w:val="en-GB"/>
        </w:rPr>
        <w:t xml:space="preserve"> through the Croatian Ministry of </w:t>
      </w:r>
      <w:r w:rsidR="00E837ED" w:rsidRPr="00B44008">
        <w:rPr>
          <w:rFonts w:ascii="Times New Roman" w:hAnsi="Times New Roman"/>
          <w:sz w:val="22"/>
          <w:szCs w:val="22"/>
          <w:lang w:val="en-GB"/>
        </w:rPr>
        <w:t>d</w:t>
      </w:r>
      <w:r w:rsidR="00E837ED">
        <w:rPr>
          <w:rFonts w:ascii="Times New Roman" w:hAnsi="Times New Roman"/>
          <w:sz w:val="22"/>
          <w:szCs w:val="22"/>
          <w:lang w:val="en-GB"/>
        </w:rPr>
        <w:t>e</w:t>
      </w:r>
      <w:r w:rsidR="00E837ED" w:rsidRPr="00B44008">
        <w:rPr>
          <w:rFonts w:ascii="Times New Roman" w:hAnsi="Times New Roman"/>
          <w:sz w:val="22"/>
          <w:szCs w:val="22"/>
          <w:lang w:val="en-GB"/>
        </w:rPr>
        <w:t>fence</w:t>
      </w:r>
      <w:r w:rsidRPr="00B44008">
        <w:rPr>
          <w:rFonts w:ascii="Times New Roman" w:hAnsi="Times New Roman"/>
          <w:sz w:val="22"/>
          <w:szCs w:val="22"/>
          <w:lang w:val="en-GB"/>
        </w:rPr>
        <w:t xml:space="preserve"> and the Office </w:t>
      </w:r>
      <w:r w:rsidR="00022483">
        <w:rPr>
          <w:rFonts w:ascii="Times New Roman" w:hAnsi="Times New Roman"/>
          <w:sz w:val="22"/>
          <w:szCs w:val="22"/>
          <w:lang w:val="en-GB"/>
        </w:rPr>
        <w:t xml:space="preserve">of the </w:t>
      </w:r>
      <w:r w:rsidRPr="00B44008">
        <w:rPr>
          <w:rFonts w:ascii="Times New Roman" w:hAnsi="Times New Roman"/>
          <w:sz w:val="22"/>
          <w:szCs w:val="22"/>
          <w:lang w:val="en-GB"/>
        </w:rPr>
        <w:t>President of the Republic of Croatia</w:t>
      </w:r>
      <w:sdt>
        <w:sdtPr>
          <w:rPr>
            <w:rFonts w:ascii="Times New Roman" w:hAnsi="Times New Roman"/>
            <w:sz w:val="22"/>
            <w:szCs w:val="22"/>
            <w:lang w:val="en-GB"/>
          </w:rPr>
          <w:id w:val="957836586"/>
          <w:citation/>
        </w:sdtPr>
        <w:sdtContent>
          <w:r w:rsidR="00811984">
            <w:rPr>
              <w:rFonts w:ascii="Times New Roman" w:hAnsi="Times New Roman"/>
              <w:sz w:val="22"/>
              <w:szCs w:val="22"/>
              <w:lang w:val="en-GB"/>
            </w:rPr>
            <w:fldChar w:fldCharType="begin"/>
          </w:r>
          <w:r w:rsidR="00811984">
            <w:rPr>
              <w:rFonts w:ascii="Times New Roman" w:hAnsi="Times New Roman"/>
              <w:sz w:val="22"/>
              <w:szCs w:val="22"/>
              <w:lang w:val="hr-HR"/>
            </w:rPr>
            <w:instrText xml:space="preserve"> CITATION NN19 \l 1050 </w:instrText>
          </w:r>
          <w:r w:rsidR="00811984">
            <w:rPr>
              <w:rFonts w:ascii="Times New Roman" w:hAnsi="Times New Roman"/>
              <w:sz w:val="22"/>
              <w:szCs w:val="22"/>
              <w:lang w:val="en-GB"/>
            </w:rPr>
            <w:fldChar w:fldCharType="separate"/>
          </w:r>
          <w:r w:rsidR="00BD09FB">
            <w:rPr>
              <w:rFonts w:ascii="Times New Roman" w:hAnsi="Times New Roman"/>
              <w:noProof/>
              <w:sz w:val="22"/>
              <w:szCs w:val="22"/>
              <w:lang w:val="hr-HR"/>
            </w:rPr>
            <w:t xml:space="preserve"> </w:t>
          </w:r>
          <w:r w:rsidR="00BD09FB" w:rsidRPr="00BD09FB">
            <w:rPr>
              <w:rFonts w:ascii="Times New Roman" w:hAnsi="Times New Roman"/>
              <w:noProof/>
              <w:sz w:val="22"/>
              <w:szCs w:val="22"/>
              <w:lang w:val="hr-HR"/>
            </w:rPr>
            <w:t>[7]</w:t>
          </w:r>
          <w:r w:rsidR="00811984">
            <w:rPr>
              <w:rFonts w:ascii="Times New Roman" w:hAnsi="Times New Roman"/>
              <w:sz w:val="22"/>
              <w:szCs w:val="22"/>
              <w:lang w:val="en-GB"/>
            </w:rPr>
            <w:fldChar w:fldCharType="end"/>
          </w:r>
        </w:sdtContent>
      </w:sdt>
      <w:r w:rsidRPr="00B44008">
        <w:rPr>
          <w:rFonts w:ascii="Times New Roman" w:hAnsi="Times New Roman"/>
          <w:sz w:val="22"/>
          <w:szCs w:val="22"/>
          <w:lang w:val="en-GB"/>
        </w:rPr>
        <w:t xml:space="preserve">. </w:t>
      </w:r>
      <w:r w:rsidR="00022483">
        <w:rPr>
          <w:rFonts w:ascii="Times New Roman" w:hAnsi="Times New Roman"/>
          <w:sz w:val="22"/>
          <w:szCs w:val="22"/>
          <w:lang w:val="en-GB"/>
        </w:rPr>
        <w:t>The military forces</w:t>
      </w:r>
      <w:r w:rsidRPr="00B44008">
        <w:rPr>
          <w:rFonts w:ascii="Times New Roman" w:hAnsi="Times New Roman"/>
          <w:sz w:val="22"/>
          <w:szCs w:val="22"/>
          <w:lang w:val="en-GB"/>
        </w:rPr>
        <w:t xml:space="preserve"> are mainly used in protection and rescue operations, especially in the event of large forest fires, floods, </w:t>
      </w:r>
      <w:proofErr w:type="gramStart"/>
      <w:r w:rsidRPr="00B44008">
        <w:rPr>
          <w:rFonts w:ascii="Times New Roman" w:hAnsi="Times New Roman"/>
          <w:sz w:val="22"/>
          <w:szCs w:val="22"/>
          <w:lang w:val="en-GB"/>
        </w:rPr>
        <w:t>earthquakes</w:t>
      </w:r>
      <w:proofErr w:type="gramEnd"/>
      <w:r w:rsidRPr="00B44008">
        <w:rPr>
          <w:rFonts w:ascii="Times New Roman" w:hAnsi="Times New Roman"/>
          <w:sz w:val="22"/>
          <w:szCs w:val="22"/>
          <w:lang w:val="en-GB"/>
        </w:rPr>
        <w:t xml:space="preserve"> and pandemics.</w:t>
      </w:r>
    </w:p>
    <w:p w14:paraId="4B708A19" w14:textId="4B980C33" w:rsidR="00E837ED" w:rsidRDefault="00E837ED" w:rsidP="00E837ED">
      <w:pPr>
        <w:rPr>
          <w:b/>
          <w:bCs/>
          <w:sz w:val="22"/>
          <w:szCs w:val="22"/>
          <w:lang w:val="en-GB"/>
        </w:rPr>
      </w:pPr>
      <w:r>
        <w:rPr>
          <w:b/>
          <w:bCs/>
          <w:sz w:val="22"/>
          <w:szCs w:val="22"/>
          <w:lang w:val="en-GB"/>
        </w:rPr>
        <w:t>3</w:t>
      </w:r>
      <w:r w:rsidRPr="009D6657">
        <w:rPr>
          <w:b/>
          <w:bCs/>
          <w:sz w:val="22"/>
          <w:szCs w:val="22"/>
          <w:lang w:val="en-GB"/>
        </w:rPr>
        <w:t>.</w:t>
      </w:r>
      <w:r>
        <w:rPr>
          <w:b/>
          <w:bCs/>
          <w:sz w:val="22"/>
          <w:szCs w:val="22"/>
          <w:lang w:val="en-GB"/>
        </w:rPr>
        <w:t>3</w:t>
      </w:r>
      <w:r w:rsidRPr="009D6657">
        <w:rPr>
          <w:b/>
          <w:bCs/>
          <w:sz w:val="22"/>
          <w:szCs w:val="22"/>
          <w:lang w:val="en-GB"/>
        </w:rPr>
        <w:t xml:space="preserve"> </w:t>
      </w:r>
      <w:r>
        <w:rPr>
          <w:b/>
          <w:bCs/>
          <w:sz w:val="22"/>
          <w:szCs w:val="22"/>
          <w:lang w:val="en-GB"/>
        </w:rPr>
        <w:t>Ministry of defence and crises</w:t>
      </w:r>
    </w:p>
    <w:p w14:paraId="00CA0439" w14:textId="60A61AC1" w:rsidR="00270A84" w:rsidRDefault="00E837ED" w:rsidP="00FD339C">
      <w:pPr>
        <w:rPr>
          <w:rFonts w:ascii="Times New Roman" w:hAnsi="Times New Roman"/>
          <w:sz w:val="22"/>
          <w:szCs w:val="22"/>
          <w:lang w:val="en-GB"/>
        </w:rPr>
      </w:pPr>
      <w:r w:rsidRPr="00E837ED">
        <w:rPr>
          <w:rFonts w:ascii="Times New Roman" w:hAnsi="Times New Roman"/>
          <w:sz w:val="22"/>
          <w:szCs w:val="22"/>
          <w:lang w:val="en-GB"/>
        </w:rPr>
        <w:t>The Armed Forces of the Republic of Croatia (CAF) are constantly developing and maintaining military capabilities to respond to security challenges and threats, but today the traditional role of the military is changing and today it plays a significant role in all phases of management and response to the crisis</w:t>
      </w:r>
      <w:r w:rsidR="00A805DC">
        <w:rPr>
          <w:rFonts w:ascii="Times New Roman" w:hAnsi="Times New Roman"/>
          <w:sz w:val="22"/>
          <w:szCs w:val="22"/>
          <w:lang w:val="en-GB"/>
        </w:rPr>
        <w:t xml:space="preserve"> </w:t>
      </w:r>
      <w:sdt>
        <w:sdtPr>
          <w:rPr>
            <w:rFonts w:ascii="Times New Roman" w:hAnsi="Times New Roman"/>
            <w:sz w:val="22"/>
            <w:szCs w:val="22"/>
            <w:lang w:val="en-GB"/>
          </w:rPr>
          <w:id w:val="-896192736"/>
          <w:citation/>
        </w:sdtPr>
        <w:sdtContent>
          <w:r w:rsidR="00A805DC">
            <w:rPr>
              <w:rFonts w:ascii="Times New Roman" w:hAnsi="Times New Roman"/>
              <w:sz w:val="22"/>
              <w:szCs w:val="22"/>
              <w:lang w:val="en-GB"/>
            </w:rPr>
            <w:fldChar w:fldCharType="begin"/>
          </w:r>
          <w:r w:rsidR="00A805DC">
            <w:rPr>
              <w:rFonts w:ascii="Times New Roman" w:hAnsi="Times New Roman"/>
              <w:sz w:val="22"/>
              <w:szCs w:val="22"/>
              <w:lang w:val="hr-HR"/>
            </w:rPr>
            <w:instrText xml:space="preserve"> CITATION NN14 \l 1050 </w:instrText>
          </w:r>
          <w:r w:rsidR="00A805DC">
            <w:rPr>
              <w:rFonts w:ascii="Times New Roman" w:hAnsi="Times New Roman"/>
              <w:sz w:val="22"/>
              <w:szCs w:val="22"/>
              <w:lang w:val="en-GB"/>
            </w:rPr>
            <w:fldChar w:fldCharType="separate"/>
          </w:r>
          <w:r w:rsidR="00BD09FB" w:rsidRPr="00BD09FB">
            <w:rPr>
              <w:rFonts w:ascii="Times New Roman" w:hAnsi="Times New Roman"/>
              <w:noProof/>
              <w:sz w:val="22"/>
              <w:szCs w:val="22"/>
              <w:lang w:val="hr-HR"/>
            </w:rPr>
            <w:t>[8]</w:t>
          </w:r>
          <w:r w:rsidR="00A805DC">
            <w:rPr>
              <w:rFonts w:ascii="Times New Roman" w:hAnsi="Times New Roman"/>
              <w:sz w:val="22"/>
              <w:szCs w:val="22"/>
              <w:lang w:val="en-GB"/>
            </w:rPr>
            <w:fldChar w:fldCharType="end"/>
          </w:r>
        </w:sdtContent>
      </w:sdt>
      <w:r w:rsidRPr="00E837ED">
        <w:rPr>
          <w:rFonts w:ascii="Times New Roman" w:hAnsi="Times New Roman"/>
          <w:sz w:val="22"/>
          <w:szCs w:val="22"/>
          <w:lang w:val="en-GB"/>
        </w:rPr>
        <w:t>.</w:t>
      </w:r>
    </w:p>
    <w:p w14:paraId="62444494" w14:textId="67902A8F" w:rsidR="00B44008" w:rsidRDefault="00E837ED" w:rsidP="00FD339C">
      <w:pPr>
        <w:rPr>
          <w:rFonts w:ascii="Times New Roman" w:hAnsi="Times New Roman"/>
          <w:sz w:val="22"/>
          <w:szCs w:val="22"/>
          <w:lang w:val="en-GB"/>
        </w:rPr>
      </w:pPr>
      <w:r w:rsidRPr="00E837ED">
        <w:rPr>
          <w:rFonts w:ascii="Times New Roman" w:hAnsi="Times New Roman"/>
          <w:sz w:val="22"/>
          <w:szCs w:val="22"/>
          <w:lang w:val="en-GB"/>
        </w:rPr>
        <w:t>The increased role of the army in the crisis management system poses new challenges to the CAF, which result in increased demands on the already complex military vocation.</w:t>
      </w:r>
    </w:p>
    <w:p w14:paraId="779D4DF9" w14:textId="20A93144" w:rsidR="00B44008" w:rsidRDefault="00E837ED" w:rsidP="00FD339C">
      <w:pPr>
        <w:rPr>
          <w:rFonts w:ascii="Times New Roman" w:hAnsi="Times New Roman"/>
          <w:sz w:val="22"/>
          <w:szCs w:val="22"/>
          <w:lang w:val="en-GB"/>
        </w:rPr>
      </w:pPr>
      <w:r w:rsidRPr="00E837ED">
        <w:rPr>
          <w:rFonts w:ascii="Times New Roman" w:hAnsi="Times New Roman"/>
          <w:sz w:val="22"/>
          <w:szCs w:val="22"/>
          <w:lang w:val="en-GB"/>
        </w:rPr>
        <w:t>In addition to the basic constitutional tasks of the CAF, which are to protect the sovereignty and territorial integrity of the Republic of Croatia and contribute to collective defence and international security, an important task of the defence system in peacetime is to support civilian institutions in the country</w:t>
      </w:r>
      <w:r w:rsidR="004135AC">
        <w:rPr>
          <w:rFonts w:ascii="Times New Roman" w:hAnsi="Times New Roman"/>
          <w:sz w:val="22"/>
          <w:szCs w:val="22"/>
          <w:lang w:val="en-GB"/>
        </w:rPr>
        <w:t xml:space="preserve"> </w:t>
      </w:r>
      <w:sdt>
        <w:sdtPr>
          <w:rPr>
            <w:rFonts w:ascii="Times New Roman" w:hAnsi="Times New Roman"/>
            <w:sz w:val="22"/>
            <w:szCs w:val="22"/>
            <w:lang w:val="en-GB"/>
          </w:rPr>
          <w:id w:val="1140615353"/>
          <w:citation/>
        </w:sdtPr>
        <w:sdtContent>
          <w:r w:rsidR="004135AC">
            <w:rPr>
              <w:rFonts w:ascii="Times New Roman" w:hAnsi="Times New Roman"/>
              <w:sz w:val="22"/>
              <w:szCs w:val="22"/>
              <w:lang w:val="en-GB"/>
            </w:rPr>
            <w:fldChar w:fldCharType="begin"/>
          </w:r>
          <w:r w:rsidR="004135AC">
            <w:rPr>
              <w:rFonts w:ascii="Times New Roman" w:hAnsi="Times New Roman"/>
              <w:sz w:val="22"/>
              <w:szCs w:val="22"/>
              <w:lang w:val="hr-HR"/>
            </w:rPr>
            <w:instrText xml:space="preserve"> CITATION NN14 \l 1050 </w:instrText>
          </w:r>
          <w:r w:rsidR="004135AC">
            <w:rPr>
              <w:rFonts w:ascii="Times New Roman" w:hAnsi="Times New Roman"/>
              <w:sz w:val="22"/>
              <w:szCs w:val="22"/>
              <w:lang w:val="en-GB"/>
            </w:rPr>
            <w:fldChar w:fldCharType="separate"/>
          </w:r>
          <w:r w:rsidR="00BD09FB" w:rsidRPr="00BD09FB">
            <w:rPr>
              <w:rFonts w:ascii="Times New Roman" w:hAnsi="Times New Roman"/>
              <w:noProof/>
              <w:sz w:val="22"/>
              <w:szCs w:val="22"/>
              <w:lang w:val="hr-HR"/>
            </w:rPr>
            <w:t>[8]</w:t>
          </w:r>
          <w:r w:rsidR="004135AC">
            <w:rPr>
              <w:rFonts w:ascii="Times New Roman" w:hAnsi="Times New Roman"/>
              <w:sz w:val="22"/>
              <w:szCs w:val="22"/>
              <w:lang w:val="en-GB"/>
            </w:rPr>
            <w:fldChar w:fldCharType="end"/>
          </w:r>
        </w:sdtContent>
      </w:sdt>
      <w:r w:rsidRPr="00E837ED">
        <w:rPr>
          <w:rFonts w:ascii="Times New Roman" w:hAnsi="Times New Roman"/>
          <w:sz w:val="22"/>
          <w:szCs w:val="22"/>
          <w:lang w:val="en-GB"/>
        </w:rPr>
        <w:t xml:space="preserve">. The CAF, in cooperation with other security state elements and bodies, provides support to civilian institutions and the population in the crisis management process and in dealing with various types of risks and threats. Active cooperation of the CAF with security and other state elements and bodies by engaging the army in several non-military tasks aimed at increasing the security of Croatian citizens such as health, humanitarian aid, property protection and prevention and elimination of accidents and crises that ultimately result in greater security of Croatian citizens and enables much better and more efficient monitoring of the Adriatic Sea, </w:t>
      </w:r>
      <w:proofErr w:type="gramStart"/>
      <w:r w:rsidRPr="00E837ED">
        <w:rPr>
          <w:rFonts w:ascii="Times New Roman" w:hAnsi="Times New Roman"/>
          <w:sz w:val="22"/>
          <w:szCs w:val="22"/>
          <w:lang w:val="en-GB"/>
        </w:rPr>
        <w:t>submarine</w:t>
      </w:r>
      <w:proofErr w:type="gramEnd"/>
      <w:r w:rsidRPr="00E837ED">
        <w:rPr>
          <w:rFonts w:ascii="Times New Roman" w:hAnsi="Times New Roman"/>
          <w:sz w:val="22"/>
          <w:szCs w:val="22"/>
          <w:lang w:val="en-GB"/>
        </w:rPr>
        <w:t xml:space="preserve"> and coast of the Republic of Croatia.</w:t>
      </w:r>
    </w:p>
    <w:p w14:paraId="7168C401" w14:textId="70B95081" w:rsidR="00B44008" w:rsidRDefault="00E837ED" w:rsidP="00FD339C">
      <w:pPr>
        <w:rPr>
          <w:rFonts w:ascii="Times New Roman" w:hAnsi="Times New Roman"/>
          <w:sz w:val="22"/>
          <w:szCs w:val="22"/>
          <w:lang w:val="en-GB"/>
        </w:rPr>
      </w:pPr>
      <w:r w:rsidRPr="00E837ED">
        <w:rPr>
          <w:rFonts w:ascii="Times New Roman" w:hAnsi="Times New Roman"/>
          <w:sz w:val="22"/>
          <w:szCs w:val="22"/>
          <w:lang w:val="en-GB"/>
        </w:rPr>
        <w:t>The new role of the army in crisis situations affects its organizational structure, changes its personnel and material structure, and greatly affects the process of education and training of soldiers, non-commissioned officers, and officers. Thus, certain material resources are adapted to work in non-combat conditions (amphibians, working machines, helicopters ...). The use of the CAF outside the framework of classical military tasks represents the optimization and saving of state resources and the strengthening of the social role of the army through immediate social utility.</w:t>
      </w:r>
    </w:p>
    <w:p w14:paraId="00867564" w14:textId="0D8A4584" w:rsidR="00B44008" w:rsidRDefault="00E837ED" w:rsidP="00FD339C">
      <w:pPr>
        <w:rPr>
          <w:rFonts w:ascii="Times New Roman" w:hAnsi="Times New Roman"/>
          <w:sz w:val="22"/>
          <w:szCs w:val="22"/>
          <w:lang w:val="en-GB"/>
        </w:rPr>
      </w:pPr>
      <w:r>
        <w:rPr>
          <w:rFonts w:ascii="Times New Roman" w:hAnsi="Times New Roman"/>
          <w:sz w:val="22"/>
          <w:szCs w:val="22"/>
          <w:lang w:val="en-GB"/>
        </w:rPr>
        <w:t>While</w:t>
      </w:r>
      <w:r w:rsidRPr="00E837ED">
        <w:rPr>
          <w:rFonts w:ascii="Times New Roman" w:hAnsi="Times New Roman"/>
          <w:sz w:val="22"/>
          <w:szCs w:val="22"/>
          <w:lang w:val="en-GB"/>
        </w:rPr>
        <w:t xml:space="preserve"> CAF</w:t>
      </w:r>
      <w:r>
        <w:rPr>
          <w:rFonts w:ascii="Times New Roman" w:hAnsi="Times New Roman"/>
          <w:sz w:val="22"/>
          <w:szCs w:val="22"/>
          <w:lang w:val="en-GB"/>
        </w:rPr>
        <w:t xml:space="preserve"> is supporting</w:t>
      </w:r>
      <w:r w:rsidRPr="00E837ED">
        <w:rPr>
          <w:rFonts w:ascii="Times New Roman" w:hAnsi="Times New Roman"/>
          <w:sz w:val="22"/>
          <w:szCs w:val="22"/>
          <w:lang w:val="en-GB"/>
        </w:rPr>
        <w:t xml:space="preserve"> </w:t>
      </w:r>
      <w:r>
        <w:rPr>
          <w:rFonts w:ascii="Times New Roman" w:hAnsi="Times New Roman"/>
          <w:sz w:val="22"/>
          <w:szCs w:val="22"/>
          <w:lang w:val="en-GB"/>
        </w:rPr>
        <w:t>activities during</w:t>
      </w:r>
      <w:r w:rsidRPr="00E837ED">
        <w:rPr>
          <w:rFonts w:ascii="Times New Roman" w:hAnsi="Times New Roman"/>
          <w:sz w:val="22"/>
          <w:szCs w:val="22"/>
          <w:lang w:val="en-GB"/>
        </w:rPr>
        <w:t xml:space="preserve"> crisis situations, care should be taken to ensure that all conditions are met for the military to engage in </w:t>
      </w:r>
      <w:proofErr w:type="gramStart"/>
      <w:r w:rsidRPr="00E837ED">
        <w:rPr>
          <w:rFonts w:ascii="Times New Roman" w:hAnsi="Times New Roman"/>
          <w:sz w:val="22"/>
          <w:szCs w:val="22"/>
          <w:lang w:val="en-GB"/>
        </w:rPr>
        <w:t>providing assistance</w:t>
      </w:r>
      <w:proofErr w:type="gramEnd"/>
      <w:r w:rsidRPr="00E837ED">
        <w:rPr>
          <w:rFonts w:ascii="Times New Roman" w:hAnsi="Times New Roman"/>
          <w:sz w:val="22"/>
          <w:szCs w:val="22"/>
          <w:lang w:val="en-GB"/>
        </w:rPr>
        <w:t xml:space="preserve"> and support to legal and natural persons outside the defence system. The basic condition for the engagement of the CAF is when the civil community does not have enough forces and resources to respond to a crisis or disaster.</w:t>
      </w:r>
    </w:p>
    <w:p w14:paraId="1CDC7D19" w14:textId="07AD8178" w:rsidR="00E837ED" w:rsidRPr="00E837ED" w:rsidRDefault="00E837ED" w:rsidP="00E837ED">
      <w:pPr>
        <w:rPr>
          <w:rFonts w:ascii="Times New Roman" w:hAnsi="Times New Roman"/>
          <w:sz w:val="22"/>
          <w:szCs w:val="22"/>
          <w:lang w:val="en-GB"/>
        </w:rPr>
      </w:pPr>
      <w:r w:rsidRPr="00E837ED">
        <w:rPr>
          <w:rFonts w:ascii="Times New Roman" w:hAnsi="Times New Roman"/>
          <w:sz w:val="22"/>
          <w:szCs w:val="22"/>
          <w:lang w:val="en-GB"/>
        </w:rPr>
        <w:t>Thus, today the CAF is mainly engaged in</w:t>
      </w:r>
      <w:r w:rsidR="008453DF">
        <w:rPr>
          <w:rFonts w:ascii="Times New Roman" w:hAnsi="Times New Roman"/>
          <w:sz w:val="22"/>
          <w:szCs w:val="22"/>
          <w:lang w:val="en-GB"/>
        </w:rPr>
        <w:t xml:space="preserve"> </w:t>
      </w:r>
      <w:sdt>
        <w:sdtPr>
          <w:rPr>
            <w:rFonts w:ascii="Times New Roman" w:hAnsi="Times New Roman"/>
            <w:sz w:val="22"/>
            <w:szCs w:val="22"/>
            <w:lang w:val="en-GB"/>
          </w:rPr>
          <w:id w:val="1054041737"/>
          <w:citation/>
        </w:sdtPr>
        <w:sdtContent>
          <w:r w:rsidR="008453DF">
            <w:rPr>
              <w:rFonts w:ascii="Times New Roman" w:hAnsi="Times New Roman"/>
              <w:sz w:val="22"/>
              <w:szCs w:val="22"/>
              <w:lang w:val="en-GB"/>
            </w:rPr>
            <w:fldChar w:fldCharType="begin"/>
          </w:r>
          <w:r w:rsidR="008453DF">
            <w:rPr>
              <w:rFonts w:ascii="Times New Roman" w:hAnsi="Times New Roman"/>
              <w:sz w:val="22"/>
              <w:szCs w:val="22"/>
              <w:lang w:val="hr-HR"/>
            </w:rPr>
            <w:instrText xml:space="preserve"> CITATION NN18 \l 1050 </w:instrText>
          </w:r>
          <w:r w:rsidR="008453DF">
            <w:rPr>
              <w:rFonts w:ascii="Times New Roman" w:hAnsi="Times New Roman"/>
              <w:sz w:val="22"/>
              <w:szCs w:val="22"/>
              <w:lang w:val="en-GB"/>
            </w:rPr>
            <w:fldChar w:fldCharType="separate"/>
          </w:r>
          <w:r w:rsidR="00BD09FB" w:rsidRPr="00BD09FB">
            <w:rPr>
              <w:rFonts w:ascii="Times New Roman" w:hAnsi="Times New Roman"/>
              <w:noProof/>
              <w:sz w:val="22"/>
              <w:szCs w:val="22"/>
              <w:lang w:val="hr-HR"/>
            </w:rPr>
            <w:t>[9]</w:t>
          </w:r>
          <w:r w:rsidR="008453DF">
            <w:rPr>
              <w:rFonts w:ascii="Times New Roman" w:hAnsi="Times New Roman"/>
              <w:sz w:val="22"/>
              <w:szCs w:val="22"/>
              <w:lang w:val="en-GB"/>
            </w:rPr>
            <w:fldChar w:fldCharType="end"/>
          </w:r>
        </w:sdtContent>
      </w:sdt>
      <w:r w:rsidRPr="00E837ED">
        <w:rPr>
          <w:rFonts w:ascii="Times New Roman" w:hAnsi="Times New Roman"/>
          <w:sz w:val="22"/>
          <w:szCs w:val="22"/>
          <w:lang w:val="en-GB"/>
        </w:rPr>
        <w:t>:</w:t>
      </w:r>
    </w:p>
    <w:p w14:paraId="51B7DF27" w14:textId="69DCC851" w:rsidR="00E837ED" w:rsidRPr="00E837ED" w:rsidRDefault="00E837ED" w:rsidP="00E837ED">
      <w:pPr>
        <w:pStyle w:val="ListParagraph"/>
        <w:numPr>
          <w:ilvl w:val="0"/>
          <w:numId w:val="5"/>
        </w:numPr>
        <w:rPr>
          <w:rFonts w:ascii="Times New Roman" w:hAnsi="Times New Roman"/>
          <w:sz w:val="22"/>
          <w:szCs w:val="22"/>
          <w:lang w:val="en-GB"/>
        </w:rPr>
      </w:pPr>
      <w:r w:rsidRPr="00E837ED">
        <w:rPr>
          <w:rFonts w:ascii="Times New Roman" w:hAnsi="Times New Roman"/>
          <w:sz w:val="22"/>
          <w:szCs w:val="22"/>
          <w:lang w:val="en-GB"/>
        </w:rPr>
        <w:t>firefighting in the Republic of Croatia and abroad</w:t>
      </w:r>
    </w:p>
    <w:p w14:paraId="15F8C86B" w14:textId="1421525B" w:rsidR="00E837ED" w:rsidRPr="00E837ED" w:rsidRDefault="00E837ED" w:rsidP="00E837ED">
      <w:pPr>
        <w:pStyle w:val="ListParagraph"/>
        <w:numPr>
          <w:ilvl w:val="0"/>
          <w:numId w:val="5"/>
        </w:numPr>
        <w:rPr>
          <w:rFonts w:ascii="Times New Roman" w:hAnsi="Times New Roman"/>
          <w:sz w:val="22"/>
          <w:szCs w:val="22"/>
          <w:lang w:val="en-GB"/>
        </w:rPr>
      </w:pPr>
      <w:r w:rsidRPr="00E837ED">
        <w:rPr>
          <w:rFonts w:ascii="Times New Roman" w:hAnsi="Times New Roman"/>
          <w:sz w:val="22"/>
          <w:szCs w:val="22"/>
          <w:lang w:val="en-GB"/>
        </w:rPr>
        <w:t>support to the health care system, emergency transport of the injured and seriously ill, as well as organ transplantation</w:t>
      </w:r>
    </w:p>
    <w:p w14:paraId="042D5DE8" w14:textId="41A80A00" w:rsidR="00E837ED" w:rsidRPr="00E837ED" w:rsidRDefault="00E837ED" w:rsidP="00E837ED">
      <w:pPr>
        <w:pStyle w:val="ListParagraph"/>
        <w:numPr>
          <w:ilvl w:val="0"/>
          <w:numId w:val="5"/>
        </w:numPr>
        <w:rPr>
          <w:rFonts w:ascii="Times New Roman" w:hAnsi="Times New Roman"/>
          <w:sz w:val="22"/>
          <w:szCs w:val="22"/>
          <w:lang w:val="en-GB"/>
        </w:rPr>
      </w:pPr>
      <w:r w:rsidRPr="00E837ED">
        <w:rPr>
          <w:rFonts w:ascii="Times New Roman" w:hAnsi="Times New Roman"/>
          <w:sz w:val="22"/>
          <w:szCs w:val="22"/>
          <w:lang w:val="en-GB"/>
        </w:rPr>
        <w:t xml:space="preserve">search and rescue on land (islands) and at sea by aircraft and vessels in cooperation with </w:t>
      </w:r>
      <w:r>
        <w:rPr>
          <w:rFonts w:ascii="Times New Roman" w:hAnsi="Times New Roman"/>
          <w:sz w:val="22"/>
          <w:szCs w:val="22"/>
          <w:lang w:val="en-GB"/>
        </w:rPr>
        <w:t>CP</w:t>
      </w:r>
      <w:r w:rsidRPr="00E837ED">
        <w:rPr>
          <w:rFonts w:ascii="Times New Roman" w:hAnsi="Times New Roman"/>
          <w:sz w:val="22"/>
          <w:szCs w:val="22"/>
          <w:lang w:val="en-GB"/>
        </w:rPr>
        <w:t xml:space="preserve"> and </w:t>
      </w:r>
      <w:r w:rsidR="00EB6DBD">
        <w:rPr>
          <w:rFonts w:ascii="Times New Roman" w:hAnsi="Times New Roman"/>
          <w:sz w:val="22"/>
          <w:szCs w:val="22"/>
          <w:lang w:val="en-GB"/>
        </w:rPr>
        <w:t>Croatian Mountain Rescue Service</w:t>
      </w:r>
    </w:p>
    <w:p w14:paraId="5B784720" w14:textId="712485E5" w:rsidR="00E837ED" w:rsidRPr="00E837ED" w:rsidRDefault="00E837ED" w:rsidP="00E837ED">
      <w:pPr>
        <w:pStyle w:val="ListParagraph"/>
        <w:numPr>
          <w:ilvl w:val="0"/>
          <w:numId w:val="5"/>
        </w:numPr>
        <w:rPr>
          <w:rFonts w:ascii="Times New Roman" w:hAnsi="Times New Roman"/>
          <w:sz w:val="22"/>
          <w:szCs w:val="22"/>
          <w:lang w:val="en-GB"/>
        </w:rPr>
      </w:pPr>
      <w:r w:rsidRPr="00E837ED">
        <w:rPr>
          <w:rFonts w:ascii="Times New Roman" w:hAnsi="Times New Roman"/>
          <w:sz w:val="22"/>
          <w:szCs w:val="22"/>
          <w:lang w:val="en-GB"/>
        </w:rPr>
        <w:t>aiding in flood defence</w:t>
      </w:r>
    </w:p>
    <w:p w14:paraId="304D7928" w14:textId="3CCF16D3" w:rsidR="00E837ED" w:rsidRPr="00E837ED" w:rsidRDefault="00E837ED" w:rsidP="00E837ED">
      <w:pPr>
        <w:pStyle w:val="ListParagraph"/>
        <w:numPr>
          <w:ilvl w:val="0"/>
          <w:numId w:val="5"/>
        </w:numPr>
        <w:rPr>
          <w:rFonts w:ascii="Times New Roman" w:hAnsi="Times New Roman"/>
          <w:sz w:val="22"/>
          <w:szCs w:val="22"/>
          <w:lang w:val="en-GB"/>
        </w:rPr>
      </w:pPr>
      <w:r w:rsidRPr="00E837ED">
        <w:rPr>
          <w:rFonts w:ascii="Times New Roman" w:hAnsi="Times New Roman"/>
          <w:sz w:val="22"/>
          <w:szCs w:val="22"/>
          <w:lang w:val="en-GB"/>
        </w:rPr>
        <w:t>supply of the population in the elimination of the consequences of drought on the mainland and islands and delivery of drinking water by tanks or ships of the Croatian Navy</w:t>
      </w:r>
    </w:p>
    <w:p w14:paraId="272DC7E7" w14:textId="6CA73CF2" w:rsidR="00E837ED" w:rsidRPr="00E837ED" w:rsidRDefault="00E837ED" w:rsidP="00E837ED">
      <w:pPr>
        <w:pStyle w:val="ListParagraph"/>
        <w:numPr>
          <w:ilvl w:val="0"/>
          <w:numId w:val="5"/>
        </w:numPr>
        <w:rPr>
          <w:rFonts w:ascii="Times New Roman" w:hAnsi="Times New Roman"/>
          <w:sz w:val="22"/>
          <w:szCs w:val="22"/>
          <w:lang w:val="en-GB"/>
        </w:rPr>
      </w:pPr>
      <w:r w:rsidRPr="00E837ED">
        <w:rPr>
          <w:rFonts w:ascii="Times New Roman" w:hAnsi="Times New Roman"/>
          <w:sz w:val="22"/>
          <w:szCs w:val="22"/>
          <w:lang w:val="en-GB"/>
        </w:rPr>
        <w:t>providing support during technical-technological crises</w:t>
      </w:r>
    </w:p>
    <w:p w14:paraId="3FA0C11A" w14:textId="3ECBF507" w:rsidR="00E837ED" w:rsidRPr="00E837ED" w:rsidRDefault="00E837ED" w:rsidP="00E837ED">
      <w:pPr>
        <w:pStyle w:val="ListParagraph"/>
        <w:numPr>
          <w:ilvl w:val="0"/>
          <w:numId w:val="5"/>
        </w:numPr>
        <w:rPr>
          <w:rFonts w:ascii="Times New Roman" w:hAnsi="Times New Roman"/>
          <w:sz w:val="22"/>
          <w:szCs w:val="22"/>
          <w:lang w:val="en-GB"/>
        </w:rPr>
      </w:pPr>
      <w:r w:rsidRPr="00E837ED">
        <w:rPr>
          <w:rFonts w:ascii="Times New Roman" w:hAnsi="Times New Roman"/>
          <w:sz w:val="22"/>
          <w:szCs w:val="22"/>
          <w:lang w:val="en-GB"/>
        </w:rPr>
        <w:t xml:space="preserve">providing support in the organization and implementation of exercises in the simulation </w:t>
      </w:r>
      <w:proofErr w:type="spellStart"/>
      <w:r w:rsidRPr="00E837ED">
        <w:rPr>
          <w:rFonts w:ascii="Times New Roman" w:hAnsi="Times New Roman"/>
          <w:sz w:val="22"/>
          <w:szCs w:val="22"/>
          <w:lang w:val="en-GB"/>
        </w:rPr>
        <w:t>center</w:t>
      </w:r>
      <w:proofErr w:type="spellEnd"/>
      <w:r w:rsidRPr="00E837ED">
        <w:rPr>
          <w:rFonts w:ascii="Times New Roman" w:hAnsi="Times New Roman"/>
          <w:sz w:val="22"/>
          <w:szCs w:val="22"/>
          <w:lang w:val="en-GB"/>
        </w:rPr>
        <w:t xml:space="preserve"> related to crisis management.</w:t>
      </w:r>
    </w:p>
    <w:p w14:paraId="78658891" w14:textId="435CE144" w:rsidR="00EB6DBD" w:rsidRDefault="00EB6DBD" w:rsidP="00FD339C">
      <w:pPr>
        <w:rPr>
          <w:rFonts w:ascii="Times New Roman" w:hAnsi="Times New Roman"/>
          <w:sz w:val="22"/>
          <w:szCs w:val="22"/>
          <w:lang w:val="en-GB"/>
        </w:rPr>
      </w:pPr>
      <w:r>
        <w:rPr>
          <w:rFonts w:ascii="Times New Roman" w:hAnsi="Times New Roman"/>
          <w:sz w:val="22"/>
          <w:szCs w:val="22"/>
          <w:lang w:val="en-GB"/>
        </w:rPr>
        <w:t>So far</w:t>
      </w:r>
      <w:r w:rsidRPr="00EB6DBD">
        <w:rPr>
          <w:rFonts w:ascii="Times New Roman" w:hAnsi="Times New Roman"/>
          <w:sz w:val="22"/>
          <w:szCs w:val="22"/>
          <w:lang w:val="en-GB"/>
        </w:rPr>
        <w:t xml:space="preserve">, </w:t>
      </w:r>
      <w:proofErr w:type="gramStart"/>
      <w:r w:rsidRPr="00EB6DBD">
        <w:rPr>
          <w:rFonts w:ascii="Times New Roman" w:hAnsi="Times New Roman"/>
          <w:sz w:val="22"/>
          <w:szCs w:val="22"/>
          <w:lang w:val="en-GB"/>
        </w:rPr>
        <w:t>uneconomical</w:t>
      </w:r>
      <w:proofErr w:type="gramEnd"/>
      <w:r w:rsidRPr="00EB6DBD">
        <w:rPr>
          <w:rFonts w:ascii="Times New Roman" w:hAnsi="Times New Roman"/>
          <w:sz w:val="22"/>
          <w:szCs w:val="22"/>
          <w:lang w:val="en-GB"/>
        </w:rPr>
        <w:t xml:space="preserve"> and uncoordinated management of state and other security elements and bodies has been observed. As an example of poor management in crisis situations, is related to the use of the Armed Forces of the Republic of Croatia (CAF). The main problem in the use of CAF resources is the </w:t>
      </w:r>
      <w:r w:rsidRPr="00EB6DBD">
        <w:rPr>
          <w:rFonts w:ascii="Times New Roman" w:hAnsi="Times New Roman"/>
          <w:sz w:val="22"/>
          <w:szCs w:val="22"/>
          <w:lang w:val="en-GB"/>
        </w:rPr>
        <w:lastRenderedPageBreak/>
        <w:t xml:space="preserve">extremely high cost of CAF engagement, reduction of the state's defence capabilities during the use of military resources for purposes other than those for which they are primarily intended, moving away from training and other planned CAF activities. </w:t>
      </w:r>
    </w:p>
    <w:p w14:paraId="0E5E5827" w14:textId="7ACCF1EE" w:rsidR="00E837ED" w:rsidRDefault="00EB6DBD" w:rsidP="00FD339C">
      <w:pPr>
        <w:rPr>
          <w:rFonts w:ascii="Times New Roman" w:hAnsi="Times New Roman"/>
          <w:sz w:val="22"/>
          <w:szCs w:val="22"/>
          <w:lang w:val="en-GB"/>
        </w:rPr>
      </w:pPr>
      <w:r w:rsidRPr="00EB6DBD">
        <w:rPr>
          <w:rFonts w:ascii="Times New Roman" w:hAnsi="Times New Roman"/>
          <w:sz w:val="22"/>
          <w:szCs w:val="22"/>
          <w:lang w:val="en-GB"/>
        </w:rPr>
        <w:t xml:space="preserve">During crisis situations, the decision to use military forces </w:t>
      </w:r>
      <w:r>
        <w:rPr>
          <w:rFonts w:ascii="Times New Roman" w:hAnsi="Times New Roman"/>
          <w:sz w:val="22"/>
          <w:szCs w:val="22"/>
          <w:lang w:val="en-GB"/>
        </w:rPr>
        <w:t>should be</w:t>
      </w:r>
      <w:r w:rsidRPr="00EB6DBD">
        <w:rPr>
          <w:rFonts w:ascii="Times New Roman" w:hAnsi="Times New Roman"/>
          <w:sz w:val="22"/>
          <w:szCs w:val="22"/>
          <w:lang w:val="en-GB"/>
        </w:rPr>
        <w:t xml:space="preserve"> made only after a political decision. Decisions </w:t>
      </w:r>
      <w:r>
        <w:rPr>
          <w:rFonts w:ascii="Times New Roman" w:hAnsi="Times New Roman"/>
          <w:sz w:val="22"/>
          <w:szCs w:val="22"/>
          <w:lang w:val="en-GB"/>
        </w:rPr>
        <w:t>should be</w:t>
      </w:r>
      <w:r w:rsidRPr="00EB6DBD">
        <w:rPr>
          <w:rFonts w:ascii="Times New Roman" w:hAnsi="Times New Roman"/>
          <w:sz w:val="22"/>
          <w:szCs w:val="22"/>
          <w:lang w:val="en-GB"/>
        </w:rPr>
        <w:t xml:space="preserve"> made by the Government, and may include political and military measures, measures to address the civilian elements of the crisis, depending on the nature of the crisis. The Law on defence stipulates that the CAF may perform certain tasks in a state of imminent threat and </w:t>
      </w:r>
      <w:proofErr w:type="gramStart"/>
      <w:r w:rsidRPr="00EB6DBD">
        <w:rPr>
          <w:rFonts w:ascii="Times New Roman" w:hAnsi="Times New Roman"/>
          <w:sz w:val="22"/>
          <w:szCs w:val="22"/>
          <w:lang w:val="en-GB"/>
        </w:rPr>
        <w:t>provide assistance to</w:t>
      </w:r>
      <w:proofErr w:type="gramEnd"/>
      <w:r w:rsidRPr="00EB6DBD">
        <w:rPr>
          <w:rFonts w:ascii="Times New Roman" w:hAnsi="Times New Roman"/>
          <w:sz w:val="22"/>
          <w:szCs w:val="22"/>
          <w:lang w:val="en-GB"/>
        </w:rPr>
        <w:t xml:space="preserve"> civil government institutions and the population in the case of natural, technical-technological and environmental</w:t>
      </w:r>
      <w:r>
        <w:rPr>
          <w:rFonts w:ascii="Times New Roman" w:hAnsi="Times New Roman"/>
          <w:sz w:val="22"/>
          <w:szCs w:val="22"/>
          <w:lang w:val="en-GB"/>
        </w:rPr>
        <w:t xml:space="preserve"> disasters</w:t>
      </w:r>
      <w:r w:rsidRPr="00EB6DBD">
        <w:rPr>
          <w:rFonts w:ascii="Times New Roman" w:hAnsi="Times New Roman"/>
          <w:sz w:val="22"/>
          <w:szCs w:val="22"/>
          <w:lang w:val="en-GB"/>
        </w:rPr>
        <w:t xml:space="preserve">. The use of the CAF during crisis situations is also defined by the Constitution of the Republic of Croatia, which states that the CAF can be used as an aid in natural disasters, rescue, supervision, and protection of the rights of the Republic of Croatia. Coordinated and economical use of the military and civilian segments (military in peace, civilian in war) in the defence and protection of residents, goods and the environment in crisis situations ensures a high degree of efficiency during crisis situations, better human </w:t>
      </w:r>
      <w:proofErr w:type="gramStart"/>
      <w:r w:rsidRPr="00EB6DBD">
        <w:rPr>
          <w:rFonts w:ascii="Times New Roman" w:hAnsi="Times New Roman"/>
          <w:sz w:val="22"/>
          <w:szCs w:val="22"/>
          <w:lang w:val="en-GB"/>
        </w:rPr>
        <w:t>resources</w:t>
      </w:r>
      <w:proofErr w:type="gramEnd"/>
      <w:r w:rsidRPr="00EB6DBD">
        <w:rPr>
          <w:rFonts w:ascii="Times New Roman" w:hAnsi="Times New Roman"/>
          <w:sz w:val="22"/>
          <w:szCs w:val="22"/>
          <w:lang w:val="en-GB"/>
        </w:rPr>
        <w:t xml:space="preserve"> and lower costs. Such a synergy between the military and civilian segments leads to no double procurement of equipment, construction of unnecessary parallel administrations and capacities. CAFs are primarily intended, </w:t>
      </w:r>
      <w:proofErr w:type="gramStart"/>
      <w:r w:rsidRPr="00EB6DBD">
        <w:rPr>
          <w:rFonts w:ascii="Times New Roman" w:hAnsi="Times New Roman"/>
          <w:sz w:val="22"/>
          <w:szCs w:val="22"/>
          <w:lang w:val="en-GB"/>
        </w:rPr>
        <w:t>equipped</w:t>
      </w:r>
      <w:proofErr w:type="gramEnd"/>
      <w:r w:rsidRPr="00EB6DBD">
        <w:rPr>
          <w:rFonts w:ascii="Times New Roman" w:hAnsi="Times New Roman"/>
          <w:sz w:val="22"/>
          <w:szCs w:val="22"/>
          <w:lang w:val="en-GB"/>
        </w:rPr>
        <w:t xml:space="preserve"> and trained to wage war, and their organizational structure, training and equipment in crisis situations caused by natural or technological disasters and catastrophes can come to full expression.</w:t>
      </w:r>
    </w:p>
    <w:p w14:paraId="2F3454EB" w14:textId="77777777" w:rsidR="00EB6DBD" w:rsidRPr="009D6657" w:rsidRDefault="00EB6DBD" w:rsidP="00EB6DBD">
      <w:pPr>
        <w:pStyle w:val="Heading1"/>
        <w:rPr>
          <w:rFonts w:ascii="Times New Roman" w:hAnsi="Times New Roman" w:cs="Times New Roman"/>
          <w:lang w:val="en-GB"/>
        </w:rPr>
      </w:pPr>
      <w:r>
        <w:rPr>
          <w:rFonts w:ascii="Times New Roman" w:hAnsi="Times New Roman" w:cs="Times New Roman"/>
          <w:lang w:val="en-GB"/>
        </w:rPr>
        <w:t>3</w:t>
      </w:r>
      <w:r w:rsidRPr="009D6657">
        <w:rPr>
          <w:rFonts w:ascii="Times New Roman" w:hAnsi="Times New Roman" w:cs="Times New Roman"/>
          <w:lang w:val="en-GB"/>
        </w:rPr>
        <w:t>.</w:t>
      </w:r>
      <w:r w:rsidRPr="009D6657">
        <w:rPr>
          <w:rFonts w:ascii="Times New Roman" w:hAnsi="Times New Roman" w:cs="Times New Roman"/>
          <w:lang w:val="en-GB"/>
        </w:rPr>
        <w:tab/>
      </w:r>
      <w:r>
        <w:rPr>
          <w:rFonts w:ascii="Times New Roman" w:hAnsi="Times New Roman" w:cs="Times New Roman"/>
          <w:lang w:val="en-GB"/>
        </w:rPr>
        <w:t>R</w:t>
      </w:r>
      <w:r w:rsidRPr="001F5DAA">
        <w:rPr>
          <w:rFonts w:ascii="Times New Roman" w:hAnsi="Times New Roman" w:cs="Times New Roman"/>
          <w:lang w:val="en-GB"/>
        </w:rPr>
        <w:t xml:space="preserve">epublic of </w:t>
      </w:r>
      <w:r>
        <w:rPr>
          <w:rFonts w:ascii="Times New Roman" w:hAnsi="Times New Roman" w:cs="Times New Roman"/>
          <w:lang w:val="en-GB"/>
        </w:rPr>
        <w:t>C</w:t>
      </w:r>
      <w:r w:rsidRPr="001F5DAA">
        <w:rPr>
          <w:rFonts w:ascii="Times New Roman" w:hAnsi="Times New Roman" w:cs="Times New Roman"/>
          <w:lang w:val="en-GB"/>
        </w:rPr>
        <w:t xml:space="preserve">roatia </w:t>
      </w:r>
      <w:r>
        <w:rPr>
          <w:rFonts w:ascii="Times New Roman" w:hAnsi="Times New Roman" w:cs="Times New Roman"/>
          <w:lang w:val="en-GB"/>
        </w:rPr>
        <w:t>security</w:t>
      </w:r>
      <w:r w:rsidRPr="001F5DAA">
        <w:rPr>
          <w:rFonts w:ascii="Times New Roman" w:hAnsi="Times New Roman" w:cs="Times New Roman"/>
          <w:lang w:val="en-GB"/>
        </w:rPr>
        <w:t xml:space="preserve"> system and its role in crisis situations</w:t>
      </w:r>
    </w:p>
    <w:p w14:paraId="06BE93FD" w14:textId="49CF4A05" w:rsidR="00EB6DBD" w:rsidRPr="00EB6DBD" w:rsidRDefault="00EB6DBD" w:rsidP="00EB6DBD">
      <w:pPr>
        <w:rPr>
          <w:rFonts w:ascii="Times New Roman" w:hAnsi="Times New Roman"/>
          <w:sz w:val="22"/>
          <w:szCs w:val="22"/>
          <w:lang w:val="en-GB"/>
        </w:rPr>
      </w:pPr>
      <w:r w:rsidRPr="00EB6DBD">
        <w:rPr>
          <w:rFonts w:ascii="Times New Roman" w:hAnsi="Times New Roman"/>
          <w:sz w:val="22"/>
          <w:szCs w:val="22"/>
          <w:lang w:val="en-GB"/>
        </w:rPr>
        <w:t>The organization of a country for the defence and protection of its inhabitants, goods and environment is the primary security and economic issue of every country. Therefore, it is necessary to organize this activity in an efficient and effective way in accordance with the priority tasks at the lowest possible cost.</w:t>
      </w:r>
    </w:p>
    <w:p w14:paraId="4A0D716A" w14:textId="73080A21" w:rsidR="00E837ED" w:rsidRDefault="00EB6DBD" w:rsidP="00EB6DBD">
      <w:pPr>
        <w:rPr>
          <w:rFonts w:ascii="Times New Roman" w:hAnsi="Times New Roman"/>
          <w:sz w:val="22"/>
          <w:szCs w:val="22"/>
          <w:lang w:val="en-GB"/>
        </w:rPr>
      </w:pPr>
      <w:r w:rsidRPr="00EB6DBD">
        <w:rPr>
          <w:rFonts w:ascii="Times New Roman" w:hAnsi="Times New Roman"/>
          <w:sz w:val="22"/>
          <w:szCs w:val="22"/>
          <w:lang w:val="en-GB"/>
        </w:rPr>
        <w:t>The Republic of Croatia is building a crisis management system and strives to connect all components of such a system at the national level. Thus, it will provide faster and better aid, reduce the impact of the crisis, be less vulnerable and have better prevention, and thus greater resilience of society. The crisis management system, as part of the national security system of the Republic of Croatia, is extremely necessary, and its comprehensive approach in all phases of crisis management is important.</w:t>
      </w:r>
    </w:p>
    <w:sdt>
      <w:sdtPr>
        <w:rPr>
          <w:rFonts w:ascii="Times New Roman" w:hAnsi="Times New Roman" w:cs="Times New Roman"/>
          <w:b w:val="0"/>
          <w:bCs w:val="0"/>
          <w:sz w:val="24"/>
          <w:szCs w:val="24"/>
        </w:rPr>
        <w:id w:val="932784427"/>
        <w:docPartObj>
          <w:docPartGallery w:val="Bibliographies"/>
          <w:docPartUnique/>
        </w:docPartObj>
      </w:sdtPr>
      <w:sdtEndPr>
        <w:rPr>
          <w:rFonts w:ascii="Calibri" w:hAnsi="Calibri"/>
          <w:sz w:val="20"/>
          <w:szCs w:val="20"/>
        </w:rPr>
      </w:sdtEndPr>
      <w:sdtContent>
        <w:p w14:paraId="6DCEAE5F" w14:textId="5323B467" w:rsidR="007102E6" w:rsidRPr="00777AB2" w:rsidRDefault="007102E6" w:rsidP="00777AB2">
          <w:pPr>
            <w:pStyle w:val="Heading1"/>
            <w:spacing w:after="0"/>
            <w:rPr>
              <w:sz w:val="24"/>
              <w:szCs w:val="24"/>
            </w:rPr>
          </w:pPr>
          <w:proofErr w:type="spellStart"/>
          <w:r w:rsidRPr="00777AB2">
            <w:rPr>
              <w:sz w:val="24"/>
              <w:szCs w:val="24"/>
            </w:rPr>
            <w:t>References</w:t>
          </w:r>
          <w:proofErr w:type="spellEnd"/>
        </w:p>
        <w:p w14:paraId="6F07FDE8" w14:textId="4053DBC9" w:rsidR="00BD09FB" w:rsidRPr="00777AB2" w:rsidRDefault="00BD09FB" w:rsidP="00777AB2">
          <w:pPr>
            <w:spacing w:after="0"/>
            <w:rPr>
              <w:rFonts w:asciiTheme="minorHAnsi" w:eastAsiaTheme="minorHAnsi" w:hAnsiTheme="minorHAnsi" w:cstheme="minorBidi"/>
              <w:noProof/>
              <w:sz w:val="20"/>
              <w:lang w:val="en-GB" w:eastAsia="en-US"/>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00"/>
            <w:gridCol w:w="8726"/>
          </w:tblGrid>
          <w:tr w:rsidR="00BD09FB" w:rsidRPr="00777AB2" w14:paraId="7BC86930" w14:textId="77777777">
            <w:trPr>
              <w:divId w:val="366301347"/>
              <w:tblCellSpacing w:w="15" w:type="dxa"/>
            </w:trPr>
            <w:tc>
              <w:tcPr>
                <w:tcW w:w="50" w:type="pct"/>
                <w:hideMark/>
              </w:tcPr>
              <w:p w14:paraId="0CCFCAB2" w14:textId="5A61A51C" w:rsidR="00BD09FB" w:rsidRPr="00777AB2" w:rsidRDefault="00BD09FB" w:rsidP="00777AB2">
                <w:pPr>
                  <w:pStyle w:val="Bibliography"/>
                  <w:spacing w:after="0"/>
                  <w:rPr>
                    <w:noProof/>
                    <w:sz w:val="20"/>
                  </w:rPr>
                </w:pPr>
                <w:r w:rsidRPr="00777AB2">
                  <w:rPr>
                    <w:noProof/>
                    <w:sz w:val="20"/>
                  </w:rPr>
                  <w:t xml:space="preserve">[1] </w:t>
                </w:r>
              </w:p>
            </w:tc>
            <w:tc>
              <w:tcPr>
                <w:tcW w:w="0" w:type="auto"/>
                <w:hideMark/>
              </w:tcPr>
              <w:p w14:paraId="1A9FB3FB" w14:textId="32301123" w:rsidR="00BD09FB" w:rsidRPr="00777AB2" w:rsidRDefault="00BD09FB" w:rsidP="00777AB2">
                <w:pPr>
                  <w:pStyle w:val="Bibliography"/>
                  <w:spacing w:after="0"/>
                  <w:rPr>
                    <w:noProof/>
                    <w:sz w:val="20"/>
                  </w:rPr>
                </w:pPr>
                <w:r w:rsidRPr="00777AB2">
                  <w:rPr>
                    <w:noProof/>
                    <w:sz w:val="20"/>
                  </w:rPr>
                  <w:t>koronavirus.com, «Korornavirus - Službena stranica Vlade za pravodobne i točne informacije o koronavirusu,» Vlada Republike Hrvatske, 2020. [En línea]. Available: https://www.koronavirus.hr/. [</w:t>
                </w:r>
                <w:r w:rsidR="00FE72A6" w:rsidRPr="00777AB2">
                  <w:rPr>
                    <w:noProof/>
                    <w:sz w:val="20"/>
                  </w:rPr>
                  <w:t>Accessed</w:t>
                </w:r>
                <w:r w:rsidRPr="00777AB2">
                  <w:rPr>
                    <w:noProof/>
                    <w:sz w:val="20"/>
                  </w:rPr>
                  <w:t>: 02. 2021.].</w:t>
                </w:r>
              </w:p>
            </w:tc>
          </w:tr>
          <w:tr w:rsidR="00BD09FB" w:rsidRPr="00777AB2" w14:paraId="759F4958" w14:textId="77777777">
            <w:trPr>
              <w:divId w:val="366301347"/>
              <w:tblCellSpacing w:w="15" w:type="dxa"/>
            </w:trPr>
            <w:tc>
              <w:tcPr>
                <w:tcW w:w="50" w:type="pct"/>
                <w:hideMark/>
              </w:tcPr>
              <w:p w14:paraId="527861CE" w14:textId="77777777" w:rsidR="00BD09FB" w:rsidRPr="00777AB2" w:rsidRDefault="00BD09FB" w:rsidP="00777AB2">
                <w:pPr>
                  <w:pStyle w:val="Bibliography"/>
                  <w:spacing w:after="0"/>
                  <w:rPr>
                    <w:noProof/>
                    <w:sz w:val="20"/>
                  </w:rPr>
                </w:pPr>
                <w:r w:rsidRPr="00777AB2">
                  <w:rPr>
                    <w:noProof/>
                    <w:sz w:val="20"/>
                  </w:rPr>
                  <w:t xml:space="preserve">[2] </w:t>
                </w:r>
              </w:p>
            </w:tc>
            <w:tc>
              <w:tcPr>
                <w:tcW w:w="0" w:type="auto"/>
                <w:hideMark/>
              </w:tcPr>
              <w:p w14:paraId="6F4CEFFA" w14:textId="77777777" w:rsidR="00BD09FB" w:rsidRPr="00777AB2" w:rsidRDefault="00BD09FB" w:rsidP="00777AB2">
                <w:pPr>
                  <w:pStyle w:val="Bibliography"/>
                  <w:spacing w:after="0"/>
                  <w:rPr>
                    <w:noProof/>
                    <w:sz w:val="20"/>
                  </w:rPr>
                </w:pPr>
                <w:r w:rsidRPr="00777AB2">
                  <w:rPr>
                    <w:noProof/>
                    <w:sz w:val="20"/>
                  </w:rPr>
                  <w:t xml:space="preserve">NN, </w:t>
                </w:r>
                <w:r w:rsidRPr="00777AB2">
                  <w:rPr>
                    <w:i/>
                    <w:iCs/>
                    <w:noProof/>
                    <w:sz w:val="20"/>
                  </w:rPr>
                  <w:t xml:space="preserve">Zakon o sustavu civilne zaštite, NN 82/15, 118/18, 31/20, </w:t>
                </w:r>
                <w:r w:rsidRPr="00777AB2">
                  <w:rPr>
                    <w:noProof/>
                    <w:sz w:val="20"/>
                  </w:rPr>
                  <w:t xml:space="preserve">Zagreb: Narodne novine, 2020. </w:t>
                </w:r>
              </w:p>
            </w:tc>
          </w:tr>
          <w:tr w:rsidR="00BD09FB" w:rsidRPr="00777AB2" w14:paraId="1DF13F9F" w14:textId="77777777">
            <w:trPr>
              <w:divId w:val="366301347"/>
              <w:tblCellSpacing w:w="15" w:type="dxa"/>
            </w:trPr>
            <w:tc>
              <w:tcPr>
                <w:tcW w:w="50" w:type="pct"/>
                <w:hideMark/>
              </w:tcPr>
              <w:p w14:paraId="7ACDBB29" w14:textId="77777777" w:rsidR="00BD09FB" w:rsidRPr="00777AB2" w:rsidRDefault="00BD09FB" w:rsidP="00777AB2">
                <w:pPr>
                  <w:pStyle w:val="Bibliography"/>
                  <w:spacing w:after="0"/>
                  <w:rPr>
                    <w:noProof/>
                    <w:sz w:val="20"/>
                  </w:rPr>
                </w:pPr>
                <w:r w:rsidRPr="00777AB2">
                  <w:rPr>
                    <w:noProof/>
                    <w:sz w:val="20"/>
                  </w:rPr>
                  <w:t xml:space="preserve">[3] </w:t>
                </w:r>
              </w:p>
            </w:tc>
            <w:tc>
              <w:tcPr>
                <w:tcW w:w="0" w:type="auto"/>
                <w:hideMark/>
              </w:tcPr>
              <w:p w14:paraId="41922063" w14:textId="77777777" w:rsidR="00BD09FB" w:rsidRPr="00777AB2" w:rsidRDefault="00BD09FB" w:rsidP="00777AB2">
                <w:pPr>
                  <w:pStyle w:val="Bibliography"/>
                  <w:spacing w:after="0"/>
                  <w:rPr>
                    <w:noProof/>
                    <w:sz w:val="20"/>
                  </w:rPr>
                </w:pPr>
                <w:r w:rsidRPr="00777AB2">
                  <w:rPr>
                    <w:noProof/>
                    <w:sz w:val="20"/>
                  </w:rPr>
                  <w:t xml:space="preserve">NN, </w:t>
                </w:r>
                <w:r w:rsidRPr="00777AB2">
                  <w:rPr>
                    <w:i/>
                    <w:iCs/>
                    <w:noProof/>
                    <w:sz w:val="20"/>
                  </w:rPr>
                  <w:t xml:space="preserve">Zakon o sustavu domovinske sigurnosti, NN 108/17, </w:t>
                </w:r>
                <w:r w:rsidRPr="00777AB2">
                  <w:rPr>
                    <w:noProof/>
                    <w:sz w:val="20"/>
                  </w:rPr>
                  <w:t xml:space="preserve">Zagreb: Narodne Novine, 2017. </w:t>
                </w:r>
              </w:p>
            </w:tc>
          </w:tr>
          <w:tr w:rsidR="00BD09FB" w:rsidRPr="00777AB2" w14:paraId="18A30ED4" w14:textId="77777777">
            <w:trPr>
              <w:divId w:val="366301347"/>
              <w:tblCellSpacing w:w="15" w:type="dxa"/>
            </w:trPr>
            <w:tc>
              <w:tcPr>
                <w:tcW w:w="50" w:type="pct"/>
                <w:hideMark/>
              </w:tcPr>
              <w:p w14:paraId="4B227F71" w14:textId="77777777" w:rsidR="00BD09FB" w:rsidRPr="00777AB2" w:rsidRDefault="00BD09FB" w:rsidP="00777AB2">
                <w:pPr>
                  <w:pStyle w:val="Bibliography"/>
                  <w:spacing w:after="0"/>
                  <w:rPr>
                    <w:noProof/>
                    <w:sz w:val="20"/>
                  </w:rPr>
                </w:pPr>
                <w:r w:rsidRPr="00777AB2">
                  <w:rPr>
                    <w:noProof/>
                    <w:sz w:val="20"/>
                  </w:rPr>
                  <w:t xml:space="preserve">[4] </w:t>
                </w:r>
              </w:p>
            </w:tc>
            <w:tc>
              <w:tcPr>
                <w:tcW w:w="0" w:type="auto"/>
                <w:hideMark/>
              </w:tcPr>
              <w:p w14:paraId="057FF33D" w14:textId="77777777" w:rsidR="00BD09FB" w:rsidRPr="00777AB2" w:rsidRDefault="00BD09FB" w:rsidP="00777AB2">
                <w:pPr>
                  <w:pStyle w:val="Bibliography"/>
                  <w:spacing w:after="0"/>
                  <w:rPr>
                    <w:noProof/>
                    <w:sz w:val="20"/>
                  </w:rPr>
                </w:pPr>
                <w:r w:rsidRPr="00777AB2">
                  <w:rPr>
                    <w:noProof/>
                    <w:sz w:val="20"/>
                  </w:rPr>
                  <w:t xml:space="preserve">M. Gill, The Handbook of Security, London: Palgrave Macmillan, 2014. </w:t>
                </w:r>
              </w:p>
            </w:tc>
          </w:tr>
          <w:tr w:rsidR="00BD09FB" w:rsidRPr="00777AB2" w14:paraId="6DBF11FF" w14:textId="77777777">
            <w:trPr>
              <w:divId w:val="366301347"/>
              <w:tblCellSpacing w:w="15" w:type="dxa"/>
            </w:trPr>
            <w:tc>
              <w:tcPr>
                <w:tcW w:w="50" w:type="pct"/>
                <w:hideMark/>
              </w:tcPr>
              <w:p w14:paraId="427CA02D" w14:textId="77777777" w:rsidR="00BD09FB" w:rsidRPr="00777AB2" w:rsidRDefault="00BD09FB" w:rsidP="00777AB2">
                <w:pPr>
                  <w:pStyle w:val="Bibliography"/>
                  <w:spacing w:after="0"/>
                  <w:rPr>
                    <w:noProof/>
                    <w:sz w:val="20"/>
                  </w:rPr>
                </w:pPr>
                <w:r w:rsidRPr="00777AB2">
                  <w:rPr>
                    <w:noProof/>
                    <w:sz w:val="20"/>
                  </w:rPr>
                  <w:t xml:space="preserve">[5] </w:t>
                </w:r>
              </w:p>
            </w:tc>
            <w:tc>
              <w:tcPr>
                <w:tcW w:w="0" w:type="auto"/>
                <w:hideMark/>
              </w:tcPr>
              <w:p w14:paraId="4219AAED" w14:textId="77777777" w:rsidR="00BD09FB" w:rsidRPr="00777AB2" w:rsidRDefault="00BD09FB" w:rsidP="00777AB2">
                <w:pPr>
                  <w:pStyle w:val="Bibliography"/>
                  <w:spacing w:after="0"/>
                  <w:rPr>
                    <w:noProof/>
                    <w:sz w:val="20"/>
                  </w:rPr>
                </w:pPr>
                <w:r w:rsidRPr="00777AB2">
                  <w:rPr>
                    <w:noProof/>
                    <w:sz w:val="20"/>
                  </w:rPr>
                  <w:t xml:space="preserve">M. Raftari, «The role of crisis management in seisemic disaster,» </w:t>
                </w:r>
                <w:r w:rsidRPr="00777AB2">
                  <w:rPr>
                    <w:i/>
                    <w:iCs/>
                    <w:noProof/>
                    <w:sz w:val="20"/>
                  </w:rPr>
                  <w:t xml:space="preserve">Journal of Applied Sciences Research, </w:t>
                </w:r>
                <w:r w:rsidRPr="00777AB2">
                  <w:rPr>
                    <w:noProof/>
                    <w:sz w:val="20"/>
                  </w:rPr>
                  <w:t xml:space="preserve">vol. 5(9), 2011. </w:t>
                </w:r>
              </w:p>
            </w:tc>
          </w:tr>
          <w:tr w:rsidR="00BD09FB" w:rsidRPr="00777AB2" w14:paraId="793A1592" w14:textId="77777777">
            <w:trPr>
              <w:divId w:val="366301347"/>
              <w:tblCellSpacing w:w="15" w:type="dxa"/>
            </w:trPr>
            <w:tc>
              <w:tcPr>
                <w:tcW w:w="50" w:type="pct"/>
                <w:hideMark/>
              </w:tcPr>
              <w:p w14:paraId="562263EA" w14:textId="77777777" w:rsidR="00BD09FB" w:rsidRPr="00777AB2" w:rsidRDefault="00BD09FB" w:rsidP="00777AB2">
                <w:pPr>
                  <w:pStyle w:val="Bibliography"/>
                  <w:spacing w:after="0"/>
                  <w:rPr>
                    <w:noProof/>
                    <w:sz w:val="20"/>
                  </w:rPr>
                </w:pPr>
                <w:r w:rsidRPr="00777AB2">
                  <w:rPr>
                    <w:noProof/>
                    <w:sz w:val="20"/>
                  </w:rPr>
                  <w:t xml:space="preserve">[6] </w:t>
                </w:r>
              </w:p>
            </w:tc>
            <w:tc>
              <w:tcPr>
                <w:tcW w:w="0" w:type="auto"/>
                <w:hideMark/>
              </w:tcPr>
              <w:p w14:paraId="005FE0A7" w14:textId="6894F458" w:rsidR="00BD09FB" w:rsidRPr="00777AB2" w:rsidRDefault="00BD09FB" w:rsidP="00777AB2">
                <w:pPr>
                  <w:pStyle w:val="Bibliography"/>
                  <w:spacing w:after="0"/>
                  <w:rPr>
                    <w:noProof/>
                    <w:sz w:val="20"/>
                  </w:rPr>
                </w:pPr>
                <w:r w:rsidRPr="00777AB2">
                  <w:rPr>
                    <w:noProof/>
                    <w:sz w:val="20"/>
                  </w:rPr>
                  <w:t xml:space="preserve">Z. Sigmund, M. Uroš, J. Atalić, «UNDRR The Earthquake in Zagreb amid the COVID-19 Pandemic: OPINION,» 30 April 2020. Available: </w:t>
                </w:r>
                <w:r w:rsidRPr="00777AB2">
                  <w:rPr>
                    <w:noProof/>
                    <w:sz w:val="20"/>
                  </w:rPr>
                  <w:lastRenderedPageBreak/>
                  <w:t>https://www.undrr.org/news/earthquake-zagreb-amid-covid-19-pandemic-opinion. [</w:t>
                </w:r>
                <w:r w:rsidR="00FE72A6" w:rsidRPr="00777AB2">
                  <w:rPr>
                    <w:noProof/>
                    <w:sz w:val="20"/>
                  </w:rPr>
                  <w:t>Accessed</w:t>
                </w:r>
                <w:r w:rsidRPr="00777AB2">
                  <w:rPr>
                    <w:noProof/>
                    <w:sz w:val="20"/>
                  </w:rPr>
                  <w:t>: 22 02 2021].</w:t>
                </w:r>
              </w:p>
            </w:tc>
          </w:tr>
          <w:tr w:rsidR="00BD09FB" w:rsidRPr="00777AB2" w14:paraId="1A3750FF" w14:textId="77777777">
            <w:trPr>
              <w:divId w:val="366301347"/>
              <w:tblCellSpacing w:w="15" w:type="dxa"/>
            </w:trPr>
            <w:tc>
              <w:tcPr>
                <w:tcW w:w="50" w:type="pct"/>
                <w:hideMark/>
              </w:tcPr>
              <w:p w14:paraId="445A7701" w14:textId="77777777" w:rsidR="00BD09FB" w:rsidRPr="00777AB2" w:rsidRDefault="00BD09FB" w:rsidP="00777AB2">
                <w:pPr>
                  <w:pStyle w:val="Bibliography"/>
                  <w:spacing w:after="0"/>
                  <w:rPr>
                    <w:noProof/>
                    <w:sz w:val="20"/>
                  </w:rPr>
                </w:pPr>
                <w:r w:rsidRPr="00777AB2">
                  <w:rPr>
                    <w:noProof/>
                    <w:sz w:val="20"/>
                  </w:rPr>
                  <w:lastRenderedPageBreak/>
                  <w:t xml:space="preserve">[7] </w:t>
                </w:r>
              </w:p>
            </w:tc>
            <w:tc>
              <w:tcPr>
                <w:tcW w:w="0" w:type="auto"/>
                <w:hideMark/>
              </w:tcPr>
              <w:p w14:paraId="5D94380E" w14:textId="77777777" w:rsidR="00BD09FB" w:rsidRPr="00777AB2" w:rsidRDefault="00BD09FB" w:rsidP="00777AB2">
                <w:pPr>
                  <w:pStyle w:val="Bibliography"/>
                  <w:spacing w:after="0"/>
                  <w:rPr>
                    <w:noProof/>
                    <w:sz w:val="20"/>
                  </w:rPr>
                </w:pPr>
                <w:r w:rsidRPr="00777AB2">
                  <w:rPr>
                    <w:noProof/>
                    <w:sz w:val="20"/>
                  </w:rPr>
                  <w:t xml:space="preserve">NN, </w:t>
                </w:r>
                <w:r w:rsidRPr="00777AB2">
                  <w:rPr>
                    <w:i/>
                    <w:iCs/>
                    <w:noProof/>
                    <w:sz w:val="20"/>
                  </w:rPr>
                  <w:t xml:space="preserve">Zakon o obrani, NN 73/13; 75/15; 27/16; 110/17; 30/18; 70/19, </w:t>
                </w:r>
                <w:r w:rsidRPr="00777AB2">
                  <w:rPr>
                    <w:noProof/>
                    <w:sz w:val="20"/>
                  </w:rPr>
                  <w:t xml:space="preserve">Zagreb: Narodne Novine, 2019. </w:t>
                </w:r>
              </w:p>
            </w:tc>
          </w:tr>
          <w:tr w:rsidR="00BD09FB" w:rsidRPr="00777AB2" w14:paraId="74473AA6" w14:textId="77777777">
            <w:trPr>
              <w:divId w:val="366301347"/>
              <w:tblCellSpacing w:w="15" w:type="dxa"/>
            </w:trPr>
            <w:tc>
              <w:tcPr>
                <w:tcW w:w="50" w:type="pct"/>
                <w:hideMark/>
              </w:tcPr>
              <w:p w14:paraId="572B0D4B" w14:textId="77777777" w:rsidR="00BD09FB" w:rsidRPr="00777AB2" w:rsidRDefault="00BD09FB" w:rsidP="00777AB2">
                <w:pPr>
                  <w:pStyle w:val="Bibliography"/>
                  <w:spacing w:after="0"/>
                  <w:rPr>
                    <w:noProof/>
                    <w:sz w:val="20"/>
                  </w:rPr>
                </w:pPr>
                <w:r w:rsidRPr="00777AB2">
                  <w:rPr>
                    <w:noProof/>
                    <w:sz w:val="20"/>
                  </w:rPr>
                  <w:t xml:space="preserve">[8] </w:t>
                </w:r>
              </w:p>
            </w:tc>
            <w:tc>
              <w:tcPr>
                <w:tcW w:w="0" w:type="auto"/>
                <w:hideMark/>
              </w:tcPr>
              <w:p w14:paraId="29A9DB1A" w14:textId="77777777" w:rsidR="00BD09FB" w:rsidRPr="00777AB2" w:rsidRDefault="00BD09FB" w:rsidP="00777AB2">
                <w:pPr>
                  <w:pStyle w:val="Bibliography"/>
                  <w:spacing w:after="0"/>
                  <w:rPr>
                    <w:noProof/>
                    <w:sz w:val="20"/>
                  </w:rPr>
                </w:pPr>
                <w:r w:rsidRPr="00777AB2">
                  <w:rPr>
                    <w:noProof/>
                    <w:sz w:val="20"/>
                  </w:rPr>
                  <w:t xml:space="preserve">NN, </w:t>
                </w:r>
                <w:r w:rsidRPr="00777AB2">
                  <w:rPr>
                    <w:i/>
                    <w:iCs/>
                    <w:noProof/>
                    <w:sz w:val="20"/>
                  </w:rPr>
                  <w:t xml:space="preserve">Ustav Republike Hrvatske; NN 56/90, 135/97, 08/98, 113/00, 124/00, 28/01, 41/01, 55/01, 76/10, 85/10, 05/14, </w:t>
                </w:r>
                <w:r w:rsidRPr="00777AB2">
                  <w:rPr>
                    <w:noProof/>
                    <w:sz w:val="20"/>
                  </w:rPr>
                  <w:t xml:space="preserve">Zagreb: Narodne Novine, 2014. </w:t>
                </w:r>
              </w:p>
            </w:tc>
          </w:tr>
          <w:tr w:rsidR="00BD09FB" w:rsidRPr="00777AB2" w14:paraId="62CBB5F9" w14:textId="77777777">
            <w:trPr>
              <w:divId w:val="366301347"/>
              <w:tblCellSpacing w:w="15" w:type="dxa"/>
            </w:trPr>
            <w:tc>
              <w:tcPr>
                <w:tcW w:w="50" w:type="pct"/>
                <w:hideMark/>
              </w:tcPr>
              <w:p w14:paraId="6BA1FA13" w14:textId="77777777" w:rsidR="00BD09FB" w:rsidRPr="00777AB2" w:rsidRDefault="00BD09FB" w:rsidP="00777AB2">
                <w:pPr>
                  <w:pStyle w:val="Bibliography"/>
                  <w:spacing w:after="0"/>
                  <w:rPr>
                    <w:noProof/>
                    <w:sz w:val="20"/>
                  </w:rPr>
                </w:pPr>
                <w:r w:rsidRPr="00777AB2">
                  <w:rPr>
                    <w:noProof/>
                    <w:sz w:val="20"/>
                  </w:rPr>
                  <w:t xml:space="preserve">[9] </w:t>
                </w:r>
              </w:p>
            </w:tc>
            <w:tc>
              <w:tcPr>
                <w:tcW w:w="0" w:type="auto"/>
                <w:hideMark/>
              </w:tcPr>
              <w:p w14:paraId="400389D6" w14:textId="77777777" w:rsidR="00BD09FB" w:rsidRPr="00777AB2" w:rsidRDefault="00BD09FB" w:rsidP="00777AB2">
                <w:pPr>
                  <w:pStyle w:val="Bibliography"/>
                  <w:spacing w:after="0"/>
                  <w:rPr>
                    <w:noProof/>
                    <w:sz w:val="20"/>
                  </w:rPr>
                </w:pPr>
                <w:r w:rsidRPr="00777AB2">
                  <w:rPr>
                    <w:noProof/>
                    <w:sz w:val="20"/>
                  </w:rPr>
                  <w:t xml:space="preserve">NN, </w:t>
                </w:r>
                <w:r w:rsidRPr="00777AB2">
                  <w:rPr>
                    <w:i/>
                    <w:iCs/>
                    <w:noProof/>
                    <w:sz w:val="20"/>
                  </w:rPr>
                  <w:t xml:space="preserve">Strateški pergled obrane; NN 43/18, </w:t>
                </w:r>
                <w:r w:rsidRPr="00777AB2">
                  <w:rPr>
                    <w:noProof/>
                    <w:sz w:val="20"/>
                  </w:rPr>
                  <w:t xml:space="preserve">Zagreb: Narodne Novine, 2018. </w:t>
                </w:r>
              </w:p>
            </w:tc>
          </w:tr>
        </w:tbl>
        <w:p w14:paraId="3C110C7D" w14:textId="77777777" w:rsidR="00BD09FB" w:rsidRPr="00777AB2" w:rsidRDefault="00BD09FB" w:rsidP="00777AB2">
          <w:pPr>
            <w:spacing w:after="0"/>
            <w:divId w:val="366301347"/>
            <w:rPr>
              <w:rFonts w:eastAsia="Times New Roman"/>
              <w:noProof/>
              <w:sz w:val="20"/>
            </w:rPr>
          </w:pPr>
        </w:p>
        <w:p w14:paraId="2D046AFF" w14:textId="41890364" w:rsidR="007102E6" w:rsidRPr="00777AB2" w:rsidRDefault="00AD46F8" w:rsidP="00777AB2">
          <w:pPr>
            <w:spacing w:after="0"/>
            <w:rPr>
              <w:sz w:val="20"/>
            </w:rPr>
          </w:pPr>
        </w:p>
      </w:sdtContent>
    </w:sdt>
    <w:p w14:paraId="44363C85" w14:textId="77777777" w:rsidR="007102E6" w:rsidRPr="00777AB2" w:rsidRDefault="007102E6" w:rsidP="00777AB2">
      <w:pPr>
        <w:pStyle w:val="References"/>
        <w:numPr>
          <w:ilvl w:val="0"/>
          <w:numId w:val="0"/>
        </w:numPr>
        <w:spacing w:after="0"/>
        <w:rPr>
          <w:rStyle w:val="BookTitle"/>
        </w:rPr>
      </w:pPr>
    </w:p>
    <w:sectPr w:rsidR="007102E6" w:rsidRPr="00777AB2" w:rsidSect="007F62C2">
      <w:headerReference w:type="default" r:id="rId12"/>
      <w:pgSz w:w="11906" w:h="16838"/>
      <w:pgMar w:top="184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322353" w14:textId="77777777" w:rsidR="00E824D0" w:rsidRDefault="00E824D0" w:rsidP="003F3C28">
      <w:pPr>
        <w:spacing w:after="0"/>
      </w:pPr>
      <w:r>
        <w:separator/>
      </w:r>
    </w:p>
  </w:endnote>
  <w:endnote w:type="continuationSeparator" w:id="0">
    <w:p w14:paraId="18704459" w14:textId="77777777" w:rsidR="00E824D0" w:rsidRDefault="00E824D0" w:rsidP="003F3C2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3BDCF3" w14:textId="77777777" w:rsidR="00E824D0" w:rsidRDefault="00E824D0" w:rsidP="003F3C28">
      <w:pPr>
        <w:spacing w:after="0"/>
      </w:pPr>
      <w:r>
        <w:separator/>
      </w:r>
    </w:p>
  </w:footnote>
  <w:footnote w:type="continuationSeparator" w:id="0">
    <w:p w14:paraId="5571CA16" w14:textId="77777777" w:rsidR="00E824D0" w:rsidRDefault="00E824D0" w:rsidP="003F3C2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5CDD6D" w14:textId="35DBA52C" w:rsidR="00E71CCD" w:rsidRDefault="008326E7" w:rsidP="008E42A5">
    <w:pPr>
      <w:pStyle w:val="Header"/>
      <w:jc w:val="right"/>
      <w:rPr>
        <w:rFonts w:ascii="Times New Roman" w:hAnsi="Times New Roman"/>
        <w:i/>
        <w:sz w:val="18"/>
        <w:szCs w:val="18"/>
        <w:lang w:val="en-US"/>
      </w:rPr>
    </w:pPr>
    <w:r>
      <w:rPr>
        <w:noProof/>
        <w:lang w:val="en-US" w:eastAsia="en-US"/>
      </w:rPr>
      <w:drawing>
        <wp:anchor distT="0" distB="0" distL="114300" distR="114300" simplePos="0" relativeHeight="251658240" behindDoc="1" locked="0" layoutInCell="1" allowOverlap="1" wp14:anchorId="0358D43C" wp14:editId="164769D9">
          <wp:simplePos x="0" y="0"/>
          <wp:positionH relativeFrom="column">
            <wp:posOffset>52705</wp:posOffset>
          </wp:positionH>
          <wp:positionV relativeFrom="paragraph">
            <wp:posOffset>41910</wp:posOffset>
          </wp:positionV>
          <wp:extent cx="1003935" cy="518160"/>
          <wp:effectExtent l="0" t="0" r="5715" b="0"/>
          <wp:wrapTight wrapText="bothSides">
            <wp:wrapPolygon edited="0">
              <wp:start x="2459" y="0"/>
              <wp:lineTo x="0" y="4765"/>
              <wp:lineTo x="0" y="15882"/>
              <wp:lineTo x="2459" y="20647"/>
              <wp:lineTo x="21313" y="20647"/>
              <wp:lineTo x="21313" y="18265"/>
              <wp:lineTo x="8197" y="0"/>
              <wp:lineTo x="2459" y="0"/>
            </wp:wrapPolygon>
          </wp:wrapTight>
          <wp:docPr id="87" name="Picture 8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03935" cy="518160"/>
                  </a:xfrm>
                  <a:prstGeom prst="rect">
                    <a:avLst/>
                  </a:prstGeom>
                </pic:spPr>
              </pic:pic>
            </a:graphicData>
          </a:graphic>
          <wp14:sizeRelH relativeFrom="page">
            <wp14:pctWidth>0</wp14:pctWidth>
          </wp14:sizeRelH>
          <wp14:sizeRelV relativeFrom="page">
            <wp14:pctHeight>0</wp14:pctHeight>
          </wp14:sizeRelV>
        </wp:anchor>
      </w:drawing>
    </w:r>
    <w:r w:rsidR="00702616">
      <w:rPr>
        <w:rFonts w:ascii="Times New Roman" w:hAnsi="Times New Roman"/>
        <w:i/>
        <w:sz w:val="18"/>
        <w:szCs w:val="18"/>
        <w:lang w:val="en-US"/>
      </w:rPr>
      <w:t>Proc</w:t>
    </w:r>
    <w:r w:rsidR="00653F77">
      <w:rPr>
        <w:rFonts w:ascii="Times New Roman" w:hAnsi="Times New Roman"/>
        <w:i/>
        <w:sz w:val="18"/>
        <w:szCs w:val="18"/>
        <w:lang w:val="en-US"/>
      </w:rPr>
      <w:t xml:space="preserve">eedings of </w:t>
    </w:r>
    <w:r w:rsidR="00E71CCD">
      <w:rPr>
        <w:rFonts w:ascii="Times New Roman" w:hAnsi="Times New Roman"/>
        <w:i/>
        <w:sz w:val="18"/>
        <w:szCs w:val="18"/>
        <w:lang w:val="en-US"/>
      </w:rPr>
      <w:t>1</w:t>
    </w:r>
    <w:r w:rsidR="00E71CCD">
      <w:rPr>
        <w:rFonts w:ascii="Times New Roman" w:hAnsi="Times New Roman"/>
        <w:i/>
        <w:sz w:val="18"/>
        <w:szCs w:val="18"/>
        <w:vertAlign w:val="superscript"/>
        <w:lang w:val="en-US"/>
      </w:rPr>
      <w:t>st</w:t>
    </w:r>
    <w:r w:rsidR="00E71CCD">
      <w:rPr>
        <w:rFonts w:ascii="Times New Roman" w:hAnsi="Times New Roman"/>
        <w:i/>
        <w:sz w:val="18"/>
        <w:szCs w:val="18"/>
        <w:lang w:val="en-US"/>
      </w:rPr>
      <w:t xml:space="preserve"> Croatian Conference on Earthquake Engineering, 1CroCEE</w:t>
    </w:r>
  </w:p>
  <w:p w14:paraId="0029958B" w14:textId="77777777" w:rsidR="009418FD" w:rsidRDefault="004A64BC" w:rsidP="009418FD">
    <w:pPr>
      <w:pStyle w:val="Header"/>
      <w:jc w:val="right"/>
    </w:pPr>
    <w:r>
      <w:rPr>
        <w:rFonts w:ascii="Times New Roman" w:hAnsi="Times New Roman"/>
        <w:bCs/>
        <w:i/>
        <w:iCs/>
        <w:sz w:val="18"/>
        <w:szCs w:val="18"/>
        <w:lang w:val="en-US" w:eastAsia="ja-JP"/>
      </w:rPr>
      <w:t>Zagreb</w:t>
    </w:r>
    <w:r>
      <w:rPr>
        <w:rFonts w:ascii="Times New Roman" w:hAnsi="Times New Roman" w:hint="eastAsia"/>
        <w:bCs/>
        <w:i/>
        <w:iCs/>
        <w:sz w:val="18"/>
        <w:szCs w:val="18"/>
        <w:lang w:val="en-US" w:eastAsia="ja-JP"/>
      </w:rPr>
      <w:t xml:space="preserve">, </w:t>
    </w:r>
    <w:r>
      <w:rPr>
        <w:rFonts w:ascii="Times New Roman" w:hAnsi="Times New Roman"/>
        <w:bCs/>
        <w:i/>
        <w:iCs/>
        <w:sz w:val="18"/>
        <w:szCs w:val="18"/>
        <w:lang w:val="en-US" w:eastAsia="ja-JP"/>
      </w:rPr>
      <w:t>Croatia</w:t>
    </w:r>
    <w:r w:rsidRPr="0015672C">
      <w:rPr>
        <w:rFonts w:ascii="Times New Roman" w:hAnsi="Times New Roman"/>
        <w:bCs/>
        <w:i/>
        <w:iCs/>
        <w:sz w:val="18"/>
        <w:szCs w:val="18"/>
        <w:lang w:val="en-US"/>
      </w:rPr>
      <w:t xml:space="preserve"> </w:t>
    </w:r>
    <w:r>
      <w:rPr>
        <w:rFonts w:ascii="Times New Roman" w:hAnsi="Times New Roman"/>
        <w:bCs/>
        <w:i/>
        <w:iCs/>
        <w:sz w:val="18"/>
        <w:szCs w:val="18"/>
        <w:lang w:val="en-US"/>
      </w:rPr>
      <w:t>- March</w:t>
    </w:r>
    <w:r w:rsidRPr="0015672C">
      <w:rPr>
        <w:rFonts w:ascii="Times New Roman" w:hAnsi="Times New Roman"/>
        <w:bCs/>
        <w:i/>
        <w:iCs/>
        <w:sz w:val="18"/>
        <w:szCs w:val="18"/>
        <w:lang w:val="en-US"/>
      </w:rPr>
      <w:t xml:space="preserve"> </w:t>
    </w:r>
    <w:r>
      <w:rPr>
        <w:rFonts w:ascii="Times New Roman" w:hAnsi="Times New Roman"/>
        <w:bCs/>
        <w:i/>
        <w:iCs/>
        <w:sz w:val="18"/>
        <w:szCs w:val="18"/>
        <w:lang w:val="en-US"/>
      </w:rPr>
      <w:t>22</w:t>
    </w:r>
    <w:r w:rsidRPr="004A64BC">
      <w:rPr>
        <w:rFonts w:ascii="Times New Roman" w:hAnsi="Times New Roman"/>
        <w:bCs/>
        <w:i/>
        <w:iCs/>
        <w:sz w:val="18"/>
        <w:szCs w:val="18"/>
        <w:vertAlign w:val="superscript"/>
        <w:lang w:val="en-US"/>
      </w:rPr>
      <w:t>nd</w:t>
    </w:r>
    <w:r>
      <w:rPr>
        <w:rFonts w:ascii="Times New Roman" w:hAnsi="Times New Roman"/>
        <w:bCs/>
        <w:i/>
        <w:iCs/>
        <w:sz w:val="18"/>
        <w:szCs w:val="18"/>
        <w:lang w:val="en-US"/>
      </w:rPr>
      <w:t xml:space="preserve"> </w:t>
    </w:r>
    <w:r w:rsidRPr="0015672C">
      <w:rPr>
        <w:rFonts w:ascii="Times New Roman" w:hAnsi="Times New Roman"/>
        <w:bCs/>
        <w:i/>
        <w:iCs/>
        <w:sz w:val="18"/>
        <w:szCs w:val="18"/>
        <w:lang w:val="en-US"/>
      </w:rPr>
      <w:t xml:space="preserve">to </w:t>
    </w:r>
    <w:r>
      <w:rPr>
        <w:rFonts w:ascii="Times New Roman" w:hAnsi="Times New Roman"/>
        <w:bCs/>
        <w:i/>
        <w:iCs/>
        <w:sz w:val="18"/>
        <w:szCs w:val="18"/>
        <w:lang w:val="en-US"/>
      </w:rPr>
      <w:t>24</w:t>
    </w:r>
    <w:proofErr w:type="gramStart"/>
    <w:r w:rsidRPr="00723846">
      <w:rPr>
        <w:rFonts w:ascii="Times New Roman" w:hAnsi="Times New Roman"/>
        <w:bCs/>
        <w:i/>
        <w:iCs/>
        <w:sz w:val="18"/>
        <w:szCs w:val="18"/>
        <w:vertAlign w:val="superscript"/>
        <w:lang w:val="en-US"/>
      </w:rPr>
      <w:t>nd</w:t>
    </w:r>
    <w:r>
      <w:rPr>
        <w:rFonts w:ascii="Times New Roman" w:hAnsi="Times New Roman"/>
        <w:bCs/>
        <w:i/>
        <w:iCs/>
        <w:sz w:val="18"/>
        <w:szCs w:val="18"/>
        <w:lang w:val="en-US"/>
      </w:rPr>
      <w:t xml:space="preserve">, </w:t>
    </w:r>
    <w:r w:rsidRPr="0015672C">
      <w:rPr>
        <w:rFonts w:ascii="Times New Roman" w:hAnsi="Times New Roman"/>
        <w:bCs/>
        <w:i/>
        <w:iCs/>
        <w:sz w:val="18"/>
        <w:szCs w:val="18"/>
        <w:lang w:val="en-US"/>
      </w:rPr>
      <w:t xml:space="preserve"> 20</w:t>
    </w:r>
    <w:r>
      <w:rPr>
        <w:rFonts w:ascii="Times New Roman" w:hAnsi="Times New Roman" w:hint="eastAsia"/>
        <w:bCs/>
        <w:i/>
        <w:iCs/>
        <w:sz w:val="18"/>
        <w:szCs w:val="18"/>
        <w:lang w:val="en-US" w:eastAsia="ja-JP"/>
      </w:rPr>
      <w:t>2</w:t>
    </w:r>
    <w:r>
      <w:rPr>
        <w:rFonts w:ascii="Times New Roman" w:hAnsi="Times New Roman"/>
        <w:bCs/>
        <w:i/>
        <w:iCs/>
        <w:sz w:val="18"/>
        <w:szCs w:val="18"/>
        <w:lang w:val="en-US" w:eastAsia="ja-JP"/>
      </w:rPr>
      <w:t>1</w:t>
    </w:r>
    <w:proofErr w:type="gramEnd"/>
  </w:p>
  <w:p w14:paraId="45C8E0E2" w14:textId="606B7CB1" w:rsidR="009418FD" w:rsidRPr="009418FD" w:rsidRDefault="009418FD" w:rsidP="009418FD">
    <w:pPr>
      <w:pStyle w:val="Header"/>
      <w:jc w:val="right"/>
      <w:rPr>
        <w:rFonts w:ascii="Times New Roman" w:hAnsi="Times New Roman"/>
        <w:bCs/>
        <w:i/>
        <w:iCs/>
        <w:sz w:val="18"/>
        <w:szCs w:val="18"/>
        <w:lang w:val="en-US" w:eastAsia="ja-JP"/>
      </w:rPr>
    </w:pPr>
    <w:r w:rsidRPr="009418FD">
      <w:rPr>
        <w:rFonts w:ascii="Times New Roman" w:hAnsi="Times New Roman"/>
        <w:bCs/>
        <w:i/>
        <w:iCs/>
        <w:sz w:val="18"/>
        <w:szCs w:val="18"/>
        <w:lang w:val="en-US" w:eastAsia="ja-JP"/>
      </w:rPr>
      <w:t xml:space="preserve">Edited by </w:t>
    </w:r>
    <w:proofErr w:type="spellStart"/>
    <w:r>
      <w:rPr>
        <w:rFonts w:ascii="Times New Roman" w:hAnsi="Times New Roman"/>
        <w:bCs/>
        <w:i/>
        <w:iCs/>
        <w:sz w:val="18"/>
        <w:szCs w:val="18"/>
        <w:lang w:val="en-US" w:eastAsia="ja-JP"/>
      </w:rPr>
      <w:t>Laksusic</w:t>
    </w:r>
    <w:proofErr w:type="spellEnd"/>
    <w:r>
      <w:rPr>
        <w:rFonts w:ascii="Times New Roman" w:hAnsi="Times New Roman"/>
        <w:bCs/>
        <w:i/>
        <w:iCs/>
        <w:sz w:val="18"/>
        <w:szCs w:val="18"/>
        <w:lang w:val="en-US" w:eastAsia="ja-JP"/>
      </w:rPr>
      <w:t>, S.</w:t>
    </w:r>
    <w:r w:rsidRPr="009418FD">
      <w:rPr>
        <w:rFonts w:ascii="Times New Roman" w:hAnsi="Times New Roman"/>
        <w:bCs/>
        <w:i/>
        <w:iCs/>
        <w:sz w:val="18"/>
        <w:szCs w:val="18"/>
        <w:lang w:val="en-US" w:eastAsia="ja-JP"/>
      </w:rPr>
      <w:t xml:space="preserve"> and </w:t>
    </w:r>
    <w:r>
      <w:rPr>
        <w:rFonts w:ascii="Times New Roman" w:hAnsi="Times New Roman"/>
        <w:bCs/>
        <w:i/>
        <w:iCs/>
        <w:sz w:val="18"/>
        <w:szCs w:val="18"/>
        <w:lang w:val="en-US" w:eastAsia="ja-JP"/>
      </w:rPr>
      <w:t>Atalic, J</w:t>
    </w:r>
    <w:r w:rsidRPr="009418FD">
      <w:rPr>
        <w:rFonts w:ascii="Times New Roman" w:hAnsi="Times New Roman"/>
        <w:bCs/>
        <w:i/>
        <w:iCs/>
        <w:sz w:val="18"/>
        <w:szCs w:val="18"/>
        <w:lang w:val="en-US" w:eastAsia="ja-JP"/>
      </w:rPr>
      <w:t>.</w:t>
    </w:r>
  </w:p>
  <w:p w14:paraId="46681132" w14:textId="00D47BB3" w:rsidR="009418FD" w:rsidRPr="007F62C2" w:rsidRDefault="009418FD" w:rsidP="009418FD">
    <w:pPr>
      <w:pStyle w:val="Header"/>
      <w:jc w:val="right"/>
      <w:rPr>
        <w:rFonts w:ascii="Times New Roman" w:hAnsi="Times New Roman"/>
        <w:bCs/>
        <w:i/>
        <w:iCs/>
        <w:sz w:val="18"/>
        <w:szCs w:val="18"/>
        <w:lang w:val="en-US" w:eastAsia="ja-JP"/>
      </w:rPr>
    </w:pPr>
    <w:r w:rsidRPr="007F62C2">
      <w:rPr>
        <w:rFonts w:ascii="Times New Roman" w:hAnsi="Times New Roman"/>
        <w:bCs/>
        <w:i/>
        <w:iCs/>
        <w:sz w:val="18"/>
        <w:szCs w:val="18"/>
        <w:lang w:val="en-US" w:eastAsia="ja-JP"/>
      </w:rPr>
      <w:t xml:space="preserve">Copyright © 2021 </w:t>
    </w:r>
    <w:proofErr w:type="spellStart"/>
    <w:r w:rsidRPr="007F62C2">
      <w:rPr>
        <w:rFonts w:ascii="Times New Roman" w:hAnsi="Times New Roman"/>
        <w:bCs/>
        <w:i/>
        <w:iCs/>
        <w:sz w:val="18"/>
        <w:szCs w:val="18"/>
        <w:lang w:val="en-US" w:eastAsia="ja-JP"/>
      </w:rPr>
      <w:t>CroCEE</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87371F"/>
    <w:multiLevelType w:val="hybridMultilevel"/>
    <w:tmpl w:val="DCC2B780"/>
    <w:lvl w:ilvl="0" w:tplc="D6A8A64C">
      <w:numFmt w:val="bullet"/>
      <w:lvlText w:val="-"/>
      <w:lvlJc w:val="left"/>
      <w:pPr>
        <w:ind w:left="720" w:hanging="360"/>
      </w:pPr>
      <w:rPr>
        <w:rFonts w:ascii="Times New Roman" w:eastAsia="MS Mincho"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292A6B2A"/>
    <w:multiLevelType w:val="hybridMultilevel"/>
    <w:tmpl w:val="1BAE2328"/>
    <w:lvl w:ilvl="0" w:tplc="22E2864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D05495"/>
    <w:multiLevelType w:val="hybridMultilevel"/>
    <w:tmpl w:val="9C2CEF00"/>
    <w:lvl w:ilvl="0" w:tplc="85BE3CA8">
      <w:start w:val="1"/>
      <w:numFmt w:val="decimal"/>
      <w:pStyle w:val="References"/>
      <w:lvlText w:val="[%1]"/>
      <w:lvlJc w:val="left"/>
      <w:pPr>
        <w:ind w:left="720" w:hanging="360"/>
      </w:pPr>
      <w:rPr>
        <w:rFonts w:hint="default"/>
        <w:lang w:val="pt-P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35F3682C"/>
    <w:multiLevelType w:val="hybridMultilevel"/>
    <w:tmpl w:val="14F8AAC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45E06B2C"/>
    <w:multiLevelType w:val="hybridMultilevel"/>
    <w:tmpl w:val="7F1271AE"/>
    <w:lvl w:ilvl="0" w:tplc="996A20F4">
      <w:start w:val="1"/>
      <w:numFmt w:val="decimal"/>
      <w:lvlText w:val="[%1]"/>
      <w:lvlJc w:val="left"/>
      <w:pPr>
        <w:ind w:left="720" w:hanging="360"/>
      </w:pPr>
      <w:rPr>
        <w:rFonts w:hint="default"/>
        <w:color w:val="auto"/>
      </w:rPr>
    </w:lvl>
    <w:lvl w:ilvl="1" w:tplc="0D9EE302">
      <w:start w:val="1"/>
      <w:numFmt w:val="decimal"/>
      <w:lvlText w:val="(%2)"/>
      <w:lvlJc w:val="left"/>
      <w:pPr>
        <w:ind w:left="1476" w:hanging="396"/>
      </w:pPr>
      <w:rPr>
        <w:rFonts w:hint="default"/>
      </w:rPr>
    </w:lvl>
    <w:lvl w:ilvl="2" w:tplc="44DE731A">
      <w:start w:val="1"/>
      <w:numFmt w:val="low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7023781"/>
    <w:multiLevelType w:val="hybridMultilevel"/>
    <w:tmpl w:val="186C561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6F665915"/>
    <w:multiLevelType w:val="hybridMultilevel"/>
    <w:tmpl w:val="3ADC6878"/>
    <w:lvl w:ilvl="0" w:tplc="D6A8A64C">
      <w:numFmt w:val="bullet"/>
      <w:lvlText w:val="-"/>
      <w:lvlJc w:val="left"/>
      <w:pPr>
        <w:ind w:left="720" w:hanging="360"/>
      </w:pPr>
      <w:rPr>
        <w:rFonts w:ascii="Times New Roman" w:eastAsia="MS Mincho"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7CA757C6"/>
    <w:multiLevelType w:val="hybridMultilevel"/>
    <w:tmpl w:val="319A26E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7"/>
  </w:num>
  <w:num w:numId="5">
    <w:abstractNumId w:val="6"/>
  </w:num>
  <w:num w:numId="6">
    <w:abstractNumId w:val="0"/>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6089"/>
    <w:rsid w:val="000055BF"/>
    <w:rsid w:val="00013FA8"/>
    <w:rsid w:val="00014BB6"/>
    <w:rsid w:val="00016478"/>
    <w:rsid w:val="00021032"/>
    <w:rsid w:val="00022483"/>
    <w:rsid w:val="0002457B"/>
    <w:rsid w:val="000334F7"/>
    <w:rsid w:val="00035502"/>
    <w:rsid w:val="000368A3"/>
    <w:rsid w:val="00094F7C"/>
    <w:rsid w:val="000C2AE7"/>
    <w:rsid w:val="000E3015"/>
    <w:rsid w:val="00103AC9"/>
    <w:rsid w:val="0010774F"/>
    <w:rsid w:val="0011451D"/>
    <w:rsid w:val="0012503F"/>
    <w:rsid w:val="00130985"/>
    <w:rsid w:val="0014067F"/>
    <w:rsid w:val="00166A17"/>
    <w:rsid w:val="001A1E9B"/>
    <w:rsid w:val="001B4F89"/>
    <w:rsid w:val="001D0035"/>
    <w:rsid w:val="001D6359"/>
    <w:rsid w:val="001F2AF2"/>
    <w:rsid w:val="001F5DAA"/>
    <w:rsid w:val="002008B2"/>
    <w:rsid w:val="00210122"/>
    <w:rsid w:val="00211C17"/>
    <w:rsid w:val="00220C00"/>
    <w:rsid w:val="00221C6D"/>
    <w:rsid w:val="0022487C"/>
    <w:rsid w:val="002330A1"/>
    <w:rsid w:val="00235C9B"/>
    <w:rsid w:val="0025679A"/>
    <w:rsid w:val="00270A84"/>
    <w:rsid w:val="0028148A"/>
    <w:rsid w:val="002848D8"/>
    <w:rsid w:val="00287CDC"/>
    <w:rsid w:val="002A02A2"/>
    <w:rsid w:val="002A16DB"/>
    <w:rsid w:val="002B130E"/>
    <w:rsid w:val="002B4B22"/>
    <w:rsid w:val="002B66F7"/>
    <w:rsid w:val="002B798E"/>
    <w:rsid w:val="002C0E14"/>
    <w:rsid w:val="002E10D7"/>
    <w:rsid w:val="003043C7"/>
    <w:rsid w:val="0030775C"/>
    <w:rsid w:val="00316C0D"/>
    <w:rsid w:val="00336214"/>
    <w:rsid w:val="00337BF2"/>
    <w:rsid w:val="003470EB"/>
    <w:rsid w:val="00350C59"/>
    <w:rsid w:val="00352631"/>
    <w:rsid w:val="003613F7"/>
    <w:rsid w:val="00361A86"/>
    <w:rsid w:val="00374904"/>
    <w:rsid w:val="00374BC5"/>
    <w:rsid w:val="00381ADA"/>
    <w:rsid w:val="00387392"/>
    <w:rsid w:val="00390B56"/>
    <w:rsid w:val="003943AC"/>
    <w:rsid w:val="003A6BF4"/>
    <w:rsid w:val="003B156B"/>
    <w:rsid w:val="003B20B9"/>
    <w:rsid w:val="003C0868"/>
    <w:rsid w:val="003C42BA"/>
    <w:rsid w:val="003D6F86"/>
    <w:rsid w:val="003E6F28"/>
    <w:rsid w:val="003F1AB0"/>
    <w:rsid w:val="003F3C28"/>
    <w:rsid w:val="003F42BD"/>
    <w:rsid w:val="003F74C9"/>
    <w:rsid w:val="004135AC"/>
    <w:rsid w:val="00413CAC"/>
    <w:rsid w:val="00422AD7"/>
    <w:rsid w:val="00427CCA"/>
    <w:rsid w:val="00443265"/>
    <w:rsid w:val="00455FE3"/>
    <w:rsid w:val="00476410"/>
    <w:rsid w:val="00487468"/>
    <w:rsid w:val="00490254"/>
    <w:rsid w:val="004A199D"/>
    <w:rsid w:val="004A64BC"/>
    <w:rsid w:val="004E24CE"/>
    <w:rsid w:val="004E5E8B"/>
    <w:rsid w:val="004F62D7"/>
    <w:rsid w:val="005048A0"/>
    <w:rsid w:val="00527F1E"/>
    <w:rsid w:val="00534F68"/>
    <w:rsid w:val="00536E6F"/>
    <w:rsid w:val="0053774A"/>
    <w:rsid w:val="00541D15"/>
    <w:rsid w:val="0054270D"/>
    <w:rsid w:val="00550B2B"/>
    <w:rsid w:val="00567E91"/>
    <w:rsid w:val="00572C9B"/>
    <w:rsid w:val="00597DC8"/>
    <w:rsid w:val="005A1C74"/>
    <w:rsid w:val="005B11AD"/>
    <w:rsid w:val="005B3005"/>
    <w:rsid w:val="005B7479"/>
    <w:rsid w:val="005C5977"/>
    <w:rsid w:val="005D5B73"/>
    <w:rsid w:val="005E448A"/>
    <w:rsid w:val="005F271E"/>
    <w:rsid w:val="00615F20"/>
    <w:rsid w:val="00616802"/>
    <w:rsid w:val="00616DF6"/>
    <w:rsid w:val="00622884"/>
    <w:rsid w:val="00625C20"/>
    <w:rsid w:val="00633EDE"/>
    <w:rsid w:val="00650F5A"/>
    <w:rsid w:val="00653F77"/>
    <w:rsid w:val="0066303E"/>
    <w:rsid w:val="006A4670"/>
    <w:rsid w:val="006B54E5"/>
    <w:rsid w:val="006C337F"/>
    <w:rsid w:val="006E18E1"/>
    <w:rsid w:val="006E212B"/>
    <w:rsid w:val="00702616"/>
    <w:rsid w:val="007102E6"/>
    <w:rsid w:val="00712EAA"/>
    <w:rsid w:val="00720F43"/>
    <w:rsid w:val="00723FD2"/>
    <w:rsid w:val="00725191"/>
    <w:rsid w:val="007419C3"/>
    <w:rsid w:val="00750BC9"/>
    <w:rsid w:val="00752A06"/>
    <w:rsid w:val="00761BE6"/>
    <w:rsid w:val="0076206E"/>
    <w:rsid w:val="00777AB2"/>
    <w:rsid w:val="00794A58"/>
    <w:rsid w:val="00796089"/>
    <w:rsid w:val="007A4078"/>
    <w:rsid w:val="007B0DCD"/>
    <w:rsid w:val="007B7C62"/>
    <w:rsid w:val="007E2E51"/>
    <w:rsid w:val="007E4165"/>
    <w:rsid w:val="007F62C2"/>
    <w:rsid w:val="008053AE"/>
    <w:rsid w:val="00806650"/>
    <w:rsid w:val="00811984"/>
    <w:rsid w:val="008326E7"/>
    <w:rsid w:val="008453DF"/>
    <w:rsid w:val="0085690B"/>
    <w:rsid w:val="0086078E"/>
    <w:rsid w:val="00872CFD"/>
    <w:rsid w:val="00877DE5"/>
    <w:rsid w:val="008C369D"/>
    <w:rsid w:val="008D10CB"/>
    <w:rsid w:val="008E42A5"/>
    <w:rsid w:val="008F6DFC"/>
    <w:rsid w:val="0090365B"/>
    <w:rsid w:val="00925B6E"/>
    <w:rsid w:val="00927C67"/>
    <w:rsid w:val="0093619A"/>
    <w:rsid w:val="009418FD"/>
    <w:rsid w:val="00943736"/>
    <w:rsid w:val="00957DDD"/>
    <w:rsid w:val="009614B1"/>
    <w:rsid w:val="00962C5F"/>
    <w:rsid w:val="00981274"/>
    <w:rsid w:val="00987958"/>
    <w:rsid w:val="00991076"/>
    <w:rsid w:val="00994436"/>
    <w:rsid w:val="009A27C3"/>
    <w:rsid w:val="009B59F2"/>
    <w:rsid w:val="009D06DC"/>
    <w:rsid w:val="009D62A6"/>
    <w:rsid w:val="009D6657"/>
    <w:rsid w:val="009D6828"/>
    <w:rsid w:val="009D7C13"/>
    <w:rsid w:val="00A015B3"/>
    <w:rsid w:val="00A11CA7"/>
    <w:rsid w:val="00A40DE6"/>
    <w:rsid w:val="00A456C5"/>
    <w:rsid w:val="00A46010"/>
    <w:rsid w:val="00A504C8"/>
    <w:rsid w:val="00A54533"/>
    <w:rsid w:val="00A54BCF"/>
    <w:rsid w:val="00A60879"/>
    <w:rsid w:val="00A630D8"/>
    <w:rsid w:val="00A63F2E"/>
    <w:rsid w:val="00A65349"/>
    <w:rsid w:val="00A76336"/>
    <w:rsid w:val="00A805DC"/>
    <w:rsid w:val="00A8084F"/>
    <w:rsid w:val="00A976E1"/>
    <w:rsid w:val="00AA3201"/>
    <w:rsid w:val="00AA358F"/>
    <w:rsid w:val="00AA522B"/>
    <w:rsid w:val="00AB7C8B"/>
    <w:rsid w:val="00AC2B19"/>
    <w:rsid w:val="00AC56F5"/>
    <w:rsid w:val="00AD3451"/>
    <w:rsid w:val="00AD46F8"/>
    <w:rsid w:val="00AD4EA0"/>
    <w:rsid w:val="00AE54A3"/>
    <w:rsid w:val="00AF4976"/>
    <w:rsid w:val="00B002C8"/>
    <w:rsid w:val="00B02DF4"/>
    <w:rsid w:val="00B146EE"/>
    <w:rsid w:val="00B22D3A"/>
    <w:rsid w:val="00B23945"/>
    <w:rsid w:val="00B26E6E"/>
    <w:rsid w:val="00B4319B"/>
    <w:rsid w:val="00B439F1"/>
    <w:rsid w:val="00B44008"/>
    <w:rsid w:val="00B52DF5"/>
    <w:rsid w:val="00B57BF1"/>
    <w:rsid w:val="00B643FC"/>
    <w:rsid w:val="00B73793"/>
    <w:rsid w:val="00B76E7C"/>
    <w:rsid w:val="00BA7B53"/>
    <w:rsid w:val="00BB4667"/>
    <w:rsid w:val="00BD09FB"/>
    <w:rsid w:val="00BE3BAD"/>
    <w:rsid w:val="00BE5212"/>
    <w:rsid w:val="00BF0773"/>
    <w:rsid w:val="00C06E9D"/>
    <w:rsid w:val="00C1438B"/>
    <w:rsid w:val="00C160BA"/>
    <w:rsid w:val="00C166C2"/>
    <w:rsid w:val="00C349B9"/>
    <w:rsid w:val="00C35435"/>
    <w:rsid w:val="00C550C5"/>
    <w:rsid w:val="00C90EF6"/>
    <w:rsid w:val="00CA52B2"/>
    <w:rsid w:val="00CD1819"/>
    <w:rsid w:val="00CD3FB6"/>
    <w:rsid w:val="00CD4517"/>
    <w:rsid w:val="00CD4D09"/>
    <w:rsid w:val="00CF2698"/>
    <w:rsid w:val="00D01E09"/>
    <w:rsid w:val="00D03ECE"/>
    <w:rsid w:val="00D0587A"/>
    <w:rsid w:val="00D25D32"/>
    <w:rsid w:val="00D27ECD"/>
    <w:rsid w:val="00D459B6"/>
    <w:rsid w:val="00D45E04"/>
    <w:rsid w:val="00D6592E"/>
    <w:rsid w:val="00D66B9A"/>
    <w:rsid w:val="00D70624"/>
    <w:rsid w:val="00D712B1"/>
    <w:rsid w:val="00D722BA"/>
    <w:rsid w:val="00D74A47"/>
    <w:rsid w:val="00D91D03"/>
    <w:rsid w:val="00DA0A74"/>
    <w:rsid w:val="00DB4190"/>
    <w:rsid w:val="00DB4762"/>
    <w:rsid w:val="00DC5498"/>
    <w:rsid w:val="00DC7CE6"/>
    <w:rsid w:val="00DC7F4E"/>
    <w:rsid w:val="00DD3882"/>
    <w:rsid w:val="00DF4F6D"/>
    <w:rsid w:val="00DF6B90"/>
    <w:rsid w:val="00E02A71"/>
    <w:rsid w:val="00E051C5"/>
    <w:rsid w:val="00E11AB7"/>
    <w:rsid w:val="00E17FBB"/>
    <w:rsid w:val="00E6045F"/>
    <w:rsid w:val="00E71CCD"/>
    <w:rsid w:val="00E77768"/>
    <w:rsid w:val="00E824D0"/>
    <w:rsid w:val="00E837ED"/>
    <w:rsid w:val="00E83D74"/>
    <w:rsid w:val="00EB246C"/>
    <w:rsid w:val="00EB6DBD"/>
    <w:rsid w:val="00EC29B8"/>
    <w:rsid w:val="00EC580E"/>
    <w:rsid w:val="00EC5AE0"/>
    <w:rsid w:val="00EE1C1E"/>
    <w:rsid w:val="00EE6C07"/>
    <w:rsid w:val="00EF3D43"/>
    <w:rsid w:val="00EF5FF5"/>
    <w:rsid w:val="00EF6E4A"/>
    <w:rsid w:val="00F06FE5"/>
    <w:rsid w:val="00F267EB"/>
    <w:rsid w:val="00F351E8"/>
    <w:rsid w:val="00F41607"/>
    <w:rsid w:val="00F60A13"/>
    <w:rsid w:val="00F63534"/>
    <w:rsid w:val="00F64723"/>
    <w:rsid w:val="00F86C40"/>
    <w:rsid w:val="00FA1028"/>
    <w:rsid w:val="00FA7419"/>
    <w:rsid w:val="00FB08D4"/>
    <w:rsid w:val="00FB545A"/>
    <w:rsid w:val="00FC3153"/>
    <w:rsid w:val="00FD339C"/>
    <w:rsid w:val="00FD3C19"/>
    <w:rsid w:val="00FD64F7"/>
    <w:rsid w:val="00FE72A6"/>
    <w:rsid w:val="00FF3F51"/>
    <w:rsid w:val="00FF4008"/>
    <w:rsid w:val="00FF61FD"/>
    <w:rsid w:val="00FF79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40E1A00"/>
  <w15:chartTrackingRefBased/>
  <w15:docId w15:val="{BA00BB41-AD31-44DF-8557-AC1A280B9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339C"/>
    <w:pPr>
      <w:spacing w:after="120" w:line="240" w:lineRule="auto"/>
      <w:jc w:val="both"/>
    </w:pPr>
    <w:rPr>
      <w:rFonts w:ascii="Calibri" w:eastAsia="MS Mincho" w:hAnsi="Calibri" w:cs="Times New Roman"/>
      <w:sz w:val="24"/>
      <w:szCs w:val="20"/>
      <w:lang w:val="es-CL" w:eastAsia="pt-BR"/>
    </w:rPr>
  </w:style>
  <w:style w:type="paragraph" w:styleId="Heading1">
    <w:name w:val="heading 1"/>
    <w:basedOn w:val="Normal"/>
    <w:next w:val="Normal"/>
    <w:link w:val="Heading1Char"/>
    <w:uiPriority w:val="9"/>
    <w:qFormat/>
    <w:rsid w:val="00FD339C"/>
    <w:pPr>
      <w:keepNext/>
      <w:tabs>
        <w:tab w:val="left" w:pos="340"/>
      </w:tabs>
      <w:spacing w:before="240"/>
      <w:jc w:val="left"/>
      <w:outlineLvl w:val="0"/>
    </w:pPr>
    <w:rPr>
      <w:rFonts w:cs="Arial"/>
      <w:b/>
      <w:bCs/>
      <w:sz w:val="26"/>
      <w:szCs w:val="28"/>
    </w:rPr>
  </w:style>
  <w:style w:type="paragraph" w:styleId="Heading2">
    <w:name w:val="heading 2"/>
    <w:basedOn w:val="Normal"/>
    <w:next w:val="Normal"/>
    <w:link w:val="Heading2Char"/>
    <w:uiPriority w:val="9"/>
    <w:unhideWhenUsed/>
    <w:qFormat/>
    <w:rsid w:val="00F6353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3C28"/>
    <w:pPr>
      <w:tabs>
        <w:tab w:val="center" w:pos="4513"/>
        <w:tab w:val="right" w:pos="9026"/>
      </w:tabs>
      <w:spacing w:after="0"/>
    </w:pPr>
  </w:style>
  <w:style w:type="character" w:customStyle="1" w:styleId="HeaderChar">
    <w:name w:val="Header Char"/>
    <w:basedOn w:val="DefaultParagraphFont"/>
    <w:link w:val="Header"/>
    <w:uiPriority w:val="99"/>
    <w:rsid w:val="003F3C28"/>
    <w:rPr>
      <w:lang w:val="hr-HR"/>
    </w:rPr>
  </w:style>
  <w:style w:type="paragraph" w:styleId="Footer">
    <w:name w:val="footer"/>
    <w:basedOn w:val="Normal"/>
    <w:link w:val="FooterChar"/>
    <w:uiPriority w:val="99"/>
    <w:unhideWhenUsed/>
    <w:rsid w:val="003F3C28"/>
    <w:pPr>
      <w:tabs>
        <w:tab w:val="center" w:pos="4513"/>
        <w:tab w:val="right" w:pos="9026"/>
      </w:tabs>
      <w:spacing w:after="0"/>
    </w:pPr>
  </w:style>
  <w:style w:type="character" w:customStyle="1" w:styleId="FooterChar">
    <w:name w:val="Footer Char"/>
    <w:basedOn w:val="DefaultParagraphFont"/>
    <w:link w:val="Footer"/>
    <w:uiPriority w:val="99"/>
    <w:rsid w:val="003F3C28"/>
    <w:rPr>
      <w:lang w:val="hr-HR"/>
    </w:rPr>
  </w:style>
  <w:style w:type="character" w:customStyle="1" w:styleId="Heading1Char">
    <w:name w:val="Heading 1 Char"/>
    <w:basedOn w:val="DefaultParagraphFont"/>
    <w:link w:val="Heading1"/>
    <w:uiPriority w:val="9"/>
    <w:rsid w:val="00FD339C"/>
    <w:rPr>
      <w:rFonts w:ascii="Calibri" w:eastAsia="MS Mincho" w:hAnsi="Calibri" w:cs="Arial"/>
      <w:b/>
      <w:bCs/>
      <w:sz w:val="26"/>
      <w:szCs w:val="28"/>
      <w:lang w:val="es-CL" w:eastAsia="pt-BR"/>
    </w:rPr>
  </w:style>
  <w:style w:type="paragraph" w:customStyle="1" w:styleId="TituloArtigo">
    <w:name w:val="TituloArtigo"/>
    <w:basedOn w:val="Normal"/>
    <w:next w:val="Autor1"/>
    <w:link w:val="TituloArtigoChar"/>
    <w:rsid w:val="00FD339C"/>
    <w:pPr>
      <w:jc w:val="center"/>
    </w:pPr>
    <w:rPr>
      <w:rFonts w:ascii="Arial" w:hAnsi="Arial" w:cs="Arial"/>
      <w:b/>
      <w:bCs/>
      <w:sz w:val="28"/>
      <w:szCs w:val="28"/>
    </w:rPr>
  </w:style>
  <w:style w:type="paragraph" w:customStyle="1" w:styleId="Autor1">
    <w:name w:val="Autor1"/>
    <w:basedOn w:val="TituloArtigo"/>
    <w:autoRedefine/>
    <w:rsid w:val="00FD339C"/>
    <w:pPr>
      <w:spacing w:after="0"/>
    </w:pPr>
    <w:rPr>
      <w:b w:val="0"/>
      <w:bCs w:val="0"/>
      <w:sz w:val="24"/>
      <w:szCs w:val="24"/>
    </w:rPr>
  </w:style>
  <w:style w:type="paragraph" w:customStyle="1" w:styleId="Autor2">
    <w:name w:val="Autor2"/>
    <w:basedOn w:val="Autor1"/>
    <w:autoRedefine/>
    <w:rsid w:val="00FD339C"/>
    <w:pPr>
      <w:jc w:val="left"/>
    </w:pPr>
    <w:rPr>
      <w:i/>
      <w:iCs/>
      <w:sz w:val="20"/>
      <w:szCs w:val="20"/>
    </w:rPr>
  </w:style>
  <w:style w:type="paragraph" w:customStyle="1" w:styleId="Resumo">
    <w:name w:val="Resumo"/>
    <w:basedOn w:val="Normal"/>
    <w:rsid w:val="00FD339C"/>
    <w:rPr>
      <w:rFonts w:ascii="Arial" w:hAnsi="Arial" w:cs="Arial"/>
      <w:szCs w:val="24"/>
    </w:rPr>
  </w:style>
  <w:style w:type="paragraph" w:customStyle="1" w:styleId="TTPParagraphothers">
    <w:name w:val="TTP Paragraph (others)"/>
    <w:basedOn w:val="Normal"/>
    <w:uiPriority w:val="99"/>
    <w:rsid w:val="00FD339C"/>
    <w:pPr>
      <w:autoSpaceDE w:val="0"/>
      <w:autoSpaceDN w:val="0"/>
      <w:ind w:firstLine="283"/>
    </w:pPr>
    <w:rPr>
      <w:szCs w:val="24"/>
      <w:lang w:val="en-US" w:eastAsia="en-US"/>
    </w:rPr>
  </w:style>
  <w:style w:type="paragraph" w:customStyle="1" w:styleId="TTPEquation">
    <w:name w:val="TTP Equation"/>
    <w:basedOn w:val="Normal"/>
    <w:next w:val="Normal"/>
    <w:uiPriority w:val="99"/>
    <w:rsid w:val="00FD339C"/>
    <w:pPr>
      <w:tabs>
        <w:tab w:val="right" w:pos="9923"/>
      </w:tabs>
      <w:autoSpaceDE w:val="0"/>
      <w:autoSpaceDN w:val="0"/>
      <w:spacing w:before="240" w:after="240"/>
      <w:ind w:left="284" w:right="-11"/>
    </w:pPr>
    <w:rPr>
      <w:szCs w:val="24"/>
      <w:lang w:val="de-DE" w:eastAsia="en-US"/>
    </w:rPr>
  </w:style>
  <w:style w:type="paragraph" w:customStyle="1" w:styleId="ENTACTextoTabelaQuadro">
    <w:name w:val="ENTAC Texto Tabela/Quadro"/>
    <w:basedOn w:val="Normal"/>
    <w:rsid w:val="00FD339C"/>
    <w:pPr>
      <w:spacing w:before="20" w:after="20"/>
      <w:jc w:val="center"/>
    </w:pPr>
    <w:rPr>
      <w:sz w:val="22"/>
    </w:rPr>
  </w:style>
  <w:style w:type="paragraph" w:customStyle="1" w:styleId="FigureCaption">
    <w:name w:val="Figure Caption"/>
    <w:basedOn w:val="Normal"/>
    <w:link w:val="FigureCaptionChar"/>
    <w:qFormat/>
    <w:rsid w:val="00FD339C"/>
    <w:pPr>
      <w:jc w:val="center"/>
    </w:pPr>
    <w:rPr>
      <w:sz w:val="22"/>
      <w:lang w:val="en-US"/>
    </w:rPr>
  </w:style>
  <w:style w:type="paragraph" w:customStyle="1" w:styleId="TableCaption">
    <w:name w:val="Table Caption"/>
    <w:basedOn w:val="FigureCaption"/>
    <w:link w:val="TableCaptionChar"/>
    <w:qFormat/>
    <w:rsid w:val="00FD339C"/>
    <w:pPr>
      <w:spacing w:before="240"/>
    </w:pPr>
  </w:style>
  <w:style w:type="character" w:customStyle="1" w:styleId="FigureCaptionChar">
    <w:name w:val="Figure Caption Char"/>
    <w:link w:val="FigureCaption"/>
    <w:rsid w:val="00FD339C"/>
    <w:rPr>
      <w:rFonts w:ascii="Calibri" w:eastAsia="MS Mincho" w:hAnsi="Calibri" w:cs="Times New Roman"/>
      <w:szCs w:val="20"/>
      <w:lang w:val="en-US" w:eastAsia="pt-BR"/>
    </w:rPr>
  </w:style>
  <w:style w:type="paragraph" w:customStyle="1" w:styleId="References">
    <w:name w:val="References"/>
    <w:basedOn w:val="Normal"/>
    <w:link w:val="ReferencesChar"/>
    <w:qFormat/>
    <w:rsid w:val="00FD339C"/>
    <w:pPr>
      <w:numPr>
        <w:numId w:val="1"/>
      </w:numPr>
      <w:tabs>
        <w:tab w:val="left" w:pos="360"/>
      </w:tabs>
      <w:autoSpaceDE w:val="0"/>
      <w:autoSpaceDN w:val="0"/>
      <w:ind w:left="357" w:hanging="357"/>
    </w:pPr>
    <w:rPr>
      <w:rFonts w:cs="Calibri"/>
      <w:sz w:val="20"/>
      <w:lang w:val="en-US" w:eastAsia="en-US"/>
    </w:rPr>
  </w:style>
  <w:style w:type="character" w:customStyle="1" w:styleId="TableCaptionChar">
    <w:name w:val="Table Caption Char"/>
    <w:link w:val="TableCaption"/>
    <w:rsid w:val="00FD339C"/>
    <w:rPr>
      <w:rFonts w:ascii="Calibri" w:eastAsia="MS Mincho" w:hAnsi="Calibri" w:cs="Times New Roman"/>
      <w:szCs w:val="20"/>
      <w:lang w:val="en-US" w:eastAsia="pt-BR"/>
    </w:rPr>
  </w:style>
  <w:style w:type="character" w:customStyle="1" w:styleId="ReferencesChar">
    <w:name w:val="References Char"/>
    <w:link w:val="References"/>
    <w:rsid w:val="00FD339C"/>
    <w:rPr>
      <w:rFonts w:ascii="Calibri" w:eastAsia="MS Mincho" w:hAnsi="Calibri" w:cs="Calibri"/>
      <w:sz w:val="20"/>
      <w:szCs w:val="20"/>
      <w:lang w:val="en-US"/>
    </w:rPr>
  </w:style>
  <w:style w:type="paragraph" w:customStyle="1" w:styleId="UDMKParagraf1">
    <w:name w:val="UDMK Paragraf1"/>
    <w:basedOn w:val="Normal"/>
    <w:rsid w:val="00FD339C"/>
    <w:pPr>
      <w:spacing w:after="0"/>
    </w:pPr>
    <w:rPr>
      <w:rFonts w:ascii="Times New Roman" w:hAnsi="Times New Roman"/>
      <w:sz w:val="22"/>
      <w:szCs w:val="22"/>
      <w:lang w:val="tr-TR" w:eastAsia="en-US"/>
    </w:rPr>
  </w:style>
  <w:style w:type="paragraph" w:customStyle="1" w:styleId="CroCEE">
    <w:name w:val="CroCEE"/>
    <w:basedOn w:val="Normal"/>
    <w:link w:val="CroCEEChar"/>
    <w:rsid w:val="006B54E5"/>
    <w:rPr>
      <w:rFonts w:ascii="Times New Roman" w:hAnsi="Times New Roman"/>
      <w:szCs w:val="24"/>
      <w:lang w:val="en-US"/>
    </w:rPr>
  </w:style>
  <w:style w:type="paragraph" w:customStyle="1" w:styleId="CroCEE-PAPERTITLE">
    <w:name w:val="CroCEE - PAPER TITLE"/>
    <w:basedOn w:val="TituloArtigo"/>
    <w:link w:val="CroCEE-PAPERTITLEChar"/>
    <w:rsid w:val="008053AE"/>
    <w:pPr>
      <w:spacing w:before="480"/>
    </w:pPr>
    <w:rPr>
      <w:rFonts w:ascii="Times New Roman" w:hAnsi="Times New Roman" w:cs="Times New Roman"/>
      <w:lang w:val="en-US"/>
    </w:rPr>
  </w:style>
  <w:style w:type="character" w:customStyle="1" w:styleId="CroCEEChar">
    <w:name w:val="CroCEE Char"/>
    <w:basedOn w:val="DefaultParagraphFont"/>
    <w:link w:val="CroCEE"/>
    <w:rsid w:val="006B54E5"/>
    <w:rPr>
      <w:rFonts w:ascii="Times New Roman" w:eastAsia="MS Mincho" w:hAnsi="Times New Roman" w:cs="Times New Roman"/>
      <w:sz w:val="24"/>
      <w:szCs w:val="24"/>
      <w:lang w:val="en-US" w:eastAsia="pt-BR"/>
    </w:rPr>
  </w:style>
  <w:style w:type="character" w:customStyle="1" w:styleId="Heading2Char">
    <w:name w:val="Heading 2 Char"/>
    <w:basedOn w:val="DefaultParagraphFont"/>
    <w:link w:val="Heading2"/>
    <w:uiPriority w:val="9"/>
    <w:semiHidden/>
    <w:rsid w:val="00F63534"/>
    <w:rPr>
      <w:rFonts w:asciiTheme="majorHAnsi" w:eastAsiaTheme="majorEastAsia" w:hAnsiTheme="majorHAnsi" w:cstheme="majorBidi"/>
      <w:color w:val="2F5496" w:themeColor="accent1" w:themeShade="BF"/>
      <w:sz w:val="26"/>
      <w:szCs w:val="26"/>
      <w:lang w:val="es-CL" w:eastAsia="pt-BR"/>
    </w:rPr>
  </w:style>
  <w:style w:type="character" w:customStyle="1" w:styleId="TituloArtigoChar">
    <w:name w:val="TituloArtigo Char"/>
    <w:basedOn w:val="DefaultParagraphFont"/>
    <w:link w:val="TituloArtigo"/>
    <w:rsid w:val="008053AE"/>
    <w:rPr>
      <w:rFonts w:ascii="Arial" w:eastAsia="MS Mincho" w:hAnsi="Arial" w:cs="Arial"/>
      <w:b/>
      <w:bCs/>
      <w:sz w:val="28"/>
      <w:szCs w:val="28"/>
      <w:lang w:val="es-CL" w:eastAsia="pt-BR"/>
    </w:rPr>
  </w:style>
  <w:style w:type="character" w:customStyle="1" w:styleId="CroCEE-PAPERTITLEChar">
    <w:name w:val="CroCEE - PAPER TITLE Char"/>
    <w:basedOn w:val="TituloArtigoChar"/>
    <w:link w:val="CroCEE-PAPERTITLE"/>
    <w:rsid w:val="008053AE"/>
    <w:rPr>
      <w:rFonts w:ascii="Times New Roman" w:eastAsia="MS Mincho" w:hAnsi="Times New Roman" w:cs="Times New Roman"/>
      <w:b/>
      <w:bCs/>
      <w:sz w:val="28"/>
      <w:szCs w:val="28"/>
      <w:lang w:val="en-US" w:eastAsia="pt-BR"/>
    </w:rPr>
  </w:style>
  <w:style w:type="paragraph" w:styleId="BalloonText">
    <w:name w:val="Balloon Text"/>
    <w:basedOn w:val="Normal"/>
    <w:link w:val="BalloonTextChar"/>
    <w:uiPriority w:val="99"/>
    <w:semiHidden/>
    <w:unhideWhenUsed/>
    <w:rsid w:val="007A407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4078"/>
    <w:rPr>
      <w:rFonts w:ascii="Segoe UI" w:eastAsia="MS Mincho" w:hAnsi="Segoe UI" w:cs="Segoe UI"/>
      <w:sz w:val="18"/>
      <w:szCs w:val="18"/>
      <w:lang w:val="es-CL" w:eastAsia="pt-BR"/>
    </w:rPr>
  </w:style>
  <w:style w:type="paragraph" w:customStyle="1" w:styleId="TextIndent">
    <w:name w:val="Text Indent"/>
    <w:rsid w:val="00C160BA"/>
    <w:pPr>
      <w:spacing w:before="240" w:after="120" w:line="260" w:lineRule="exact"/>
      <w:ind w:right="288" w:firstLine="302"/>
      <w:jc w:val="both"/>
    </w:pPr>
    <w:rPr>
      <w:rFonts w:ascii="Times New Roman" w:eastAsia="Times New Roman" w:hAnsi="Times New Roman" w:cs="Times New Roman"/>
      <w:sz w:val="20"/>
      <w:szCs w:val="20"/>
      <w:lang w:val="en-US"/>
    </w:rPr>
  </w:style>
  <w:style w:type="character" w:styleId="Hyperlink">
    <w:name w:val="Hyperlink"/>
    <w:basedOn w:val="DefaultParagraphFont"/>
    <w:uiPriority w:val="99"/>
    <w:rsid w:val="002E10D7"/>
    <w:rPr>
      <w:color w:val="0000FF"/>
      <w:u w:val="single"/>
    </w:rPr>
  </w:style>
  <w:style w:type="paragraph" w:customStyle="1" w:styleId="bibl">
    <w:name w:val="bibl"/>
    <w:basedOn w:val="Normal"/>
    <w:link w:val="biblChar"/>
    <w:semiHidden/>
    <w:rsid w:val="002E10D7"/>
    <w:pPr>
      <w:suppressAutoHyphens/>
      <w:spacing w:line="276" w:lineRule="auto"/>
      <w:ind w:left="397" w:hanging="397"/>
    </w:pPr>
    <w:rPr>
      <w:rFonts w:ascii="Trebuchet MS" w:eastAsia="Times New Roman" w:hAnsi="Trebuchet MS" w:cs="Times"/>
      <w:sz w:val="22"/>
      <w:szCs w:val="24"/>
      <w:lang w:val="hr-HR" w:eastAsia="ar-SA"/>
    </w:rPr>
  </w:style>
  <w:style w:type="character" w:customStyle="1" w:styleId="biblChar">
    <w:name w:val="bibl Char"/>
    <w:basedOn w:val="DefaultParagraphFont"/>
    <w:link w:val="bibl"/>
    <w:semiHidden/>
    <w:rsid w:val="002E10D7"/>
    <w:rPr>
      <w:rFonts w:ascii="Trebuchet MS" w:eastAsia="Times New Roman" w:hAnsi="Trebuchet MS" w:cs="Times"/>
      <w:szCs w:val="24"/>
      <w:lang w:val="hr-HR" w:eastAsia="ar-SA"/>
    </w:rPr>
  </w:style>
  <w:style w:type="character" w:styleId="PlaceholderText">
    <w:name w:val="Placeholder Text"/>
    <w:basedOn w:val="DefaultParagraphFont"/>
    <w:uiPriority w:val="99"/>
    <w:semiHidden/>
    <w:rsid w:val="00633EDE"/>
    <w:rPr>
      <w:color w:val="808080"/>
    </w:rPr>
  </w:style>
  <w:style w:type="character" w:styleId="FollowedHyperlink">
    <w:name w:val="FollowedHyperlink"/>
    <w:basedOn w:val="DefaultParagraphFont"/>
    <w:uiPriority w:val="99"/>
    <w:semiHidden/>
    <w:unhideWhenUsed/>
    <w:rsid w:val="00A11CA7"/>
    <w:rPr>
      <w:color w:val="954F72" w:themeColor="followedHyperlink"/>
      <w:u w:val="single"/>
    </w:rPr>
  </w:style>
  <w:style w:type="character" w:customStyle="1" w:styleId="UnresolvedMention1">
    <w:name w:val="Unresolved Mention1"/>
    <w:basedOn w:val="DefaultParagraphFont"/>
    <w:uiPriority w:val="99"/>
    <w:semiHidden/>
    <w:unhideWhenUsed/>
    <w:rsid w:val="00F267EB"/>
    <w:rPr>
      <w:color w:val="605E5C"/>
      <w:shd w:val="clear" w:color="auto" w:fill="E1DFDD"/>
    </w:rPr>
  </w:style>
  <w:style w:type="character" w:styleId="BookTitle">
    <w:name w:val="Book Title"/>
    <w:uiPriority w:val="33"/>
    <w:qFormat/>
    <w:rsid w:val="002848D8"/>
    <w:rPr>
      <w:rFonts w:ascii="Times New Roman" w:hAnsi="Times New Roman"/>
      <w:sz w:val="20"/>
      <w:szCs w:val="20"/>
    </w:rPr>
  </w:style>
  <w:style w:type="paragraph" w:styleId="BodyTextIndent">
    <w:name w:val="Body Text Indent"/>
    <w:basedOn w:val="Normal"/>
    <w:link w:val="BodyTextIndentChar"/>
    <w:semiHidden/>
    <w:rsid w:val="006A4670"/>
    <w:pPr>
      <w:suppressAutoHyphens/>
      <w:spacing w:after="0"/>
      <w:ind w:firstLine="360"/>
    </w:pPr>
    <w:rPr>
      <w:rFonts w:ascii="Times New Roman" w:eastAsia="Times New Roman" w:hAnsi="Times New Roman"/>
      <w:kern w:val="14"/>
      <w:sz w:val="20"/>
      <w:lang w:val="en-US" w:eastAsia="en-US"/>
    </w:rPr>
  </w:style>
  <w:style w:type="character" w:customStyle="1" w:styleId="BodyTextIndentChar">
    <w:name w:val="Body Text Indent Char"/>
    <w:basedOn w:val="DefaultParagraphFont"/>
    <w:link w:val="BodyTextIndent"/>
    <w:semiHidden/>
    <w:rsid w:val="006A4670"/>
    <w:rPr>
      <w:rFonts w:ascii="Times New Roman" w:eastAsia="Times New Roman" w:hAnsi="Times New Roman" w:cs="Times New Roman"/>
      <w:kern w:val="14"/>
      <w:sz w:val="20"/>
      <w:szCs w:val="20"/>
      <w:lang w:val="en-US"/>
    </w:rPr>
  </w:style>
  <w:style w:type="paragraph" w:styleId="ListParagraph">
    <w:name w:val="List Paragraph"/>
    <w:basedOn w:val="Normal"/>
    <w:uiPriority w:val="34"/>
    <w:qFormat/>
    <w:rsid w:val="00E77768"/>
    <w:pPr>
      <w:ind w:left="720"/>
      <w:contextualSpacing/>
    </w:pPr>
  </w:style>
  <w:style w:type="paragraph" w:styleId="Bibliography">
    <w:name w:val="Bibliography"/>
    <w:basedOn w:val="Normal"/>
    <w:next w:val="Normal"/>
    <w:uiPriority w:val="37"/>
    <w:unhideWhenUsed/>
    <w:rsid w:val="007102E6"/>
  </w:style>
  <w:style w:type="character" w:styleId="CommentReference">
    <w:name w:val="annotation reference"/>
    <w:basedOn w:val="DefaultParagraphFont"/>
    <w:uiPriority w:val="99"/>
    <w:semiHidden/>
    <w:unhideWhenUsed/>
    <w:rsid w:val="000055BF"/>
    <w:rPr>
      <w:sz w:val="16"/>
      <w:szCs w:val="16"/>
    </w:rPr>
  </w:style>
  <w:style w:type="paragraph" w:styleId="CommentText">
    <w:name w:val="annotation text"/>
    <w:basedOn w:val="Normal"/>
    <w:link w:val="CommentTextChar"/>
    <w:uiPriority w:val="99"/>
    <w:unhideWhenUsed/>
    <w:rsid w:val="000055BF"/>
    <w:rPr>
      <w:sz w:val="20"/>
    </w:rPr>
  </w:style>
  <w:style w:type="character" w:customStyle="1" w:styleId="CommentTextChar">
    <w:name w:val="Comment Text Char"/>
    <w:basedOn w:val="DefaultParagraphFont"/>
    <w:link w:val="CommentText"/>
    <w:uiPriority w:val="99"/>
    <w:rsid w:val="000055BF"/>
    <w:rPr>
      <w:rFonts w:ascii="Calibri" w:eastAsia="MS Mincho" w:hAnsi="Calibri" w:cs="Times New Roman"/>
      <w:sz w:val="20"/>
      <w:szCs w:val="20"/>
      <w:lang w:val="es-CL" w:eastAsia="pt-BR"/>
    </w:rPr>
  </w:style>
  <w:style w:type="paragraph" w:styleId="CommentSubject">
    <w:name w:val="annotation subject"/>
    <w:basedOn w:val="CommentText"/>
    <w:next w:val="CommentText"/>
    <w:link w:val="CommentSubjectChar"/>
    <w:uiPriority w:val="99"/>
    <w:semiHidden/>
    <w:unhideWhenUsed/>
    <w:rsid w:val="000055BF"/>
    <w:rPr>
      <w:b/>
      <w:bCs/>
    </w:rPr>
  </w:style>
  <w:style w:type="character" w:customStyle="1" w:styleId="CommentSubjectChar">
    <w:name w:val="Comment Subject Char"/>
    <w:basedOn w:val="CommentTextChar"/>
    <w:link w:val="CommentSubject"/>
    <w:uiPriority w:val="99"/>
    <w:semiHidden/>
    <w:rsid w:val="000055BF"/>
    <w:rPr>
      <w:rFonts w:ascii="Calibri" w:eastAsia="MS Mincho" w:hAnsi="Calibri" w:cs="Times New Roman"/>
      <w:b/>
      <w:bCs/>
      <w:sz w:val="20"/>
      <w:szCs w:val="20"/>
      <w:lang w:val="es-CL"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36237">
      <w:bodyDiv w:val="1"/>
      <w:marLeft w:val="0"/>
      <w:marRight w:val="0"/>
      <w:marTop w:val="0"/>
      <w:marBottom w:val="0"/>
      <w:divBdr>
        <w:top w:val="none" w:sz="0" w:space="0" w:color="auto"/>
        <w:left w:val="none" w:sz="0" w:space="0" w:color="auto"/>
        <w:bottom w:val="none" w:sz="0" w:space="0" w:color="auto"/>
        <w:right w:val="none" w:sz="0" w:space="0" w:color="auto"/>
      </w:divBdr>
      <w:divsChild>
        <w:div w:id="682587231">
          <w:marLeft w:val="1080"/>
          <w:marRight w:val="0"/>
          <w:marTop w:val="100"/>
          <w:marBottom w:val="0"/>
          <w:divBdr>
            <w:top w:val="none" w:sz="0" w:space="0" w:color="auto"/>
            <w:left w:val="none" w:sz="0" w:space="0" w:color="auto"/>
            <w:bottom w:val="none" w:sz="0" w:space="0" w:color="auto"/>
            <w:right w:val="none" w:sz="0" w:space="0" w:color="auto"/>
          </w:divBdr>
        </w:div>
      </w:divsChild>
    </w:div>
    <w:div w:id="43799582">
      <w:bodyDiv w:val="1"/>
      <w:marLeft w:val="0"/>
      <w:marRight w:val="0"/>
      <w:marTop w:val="0"/>
      <w:marBottom w:val="0"/>
      <w:divBdr>
        <w:top w:val="none" w:sz="0" w:space="0" w:color="auto"/>
        <w:left w:val="none" w:sz="0" w:space="0" w:color="auto"/>
        <w:bottom w:val="none" w:sz="0" w:space="0" w:color="auto"/>
        <w:right w:val="none" w:sz="0" w:space="0" w:color="auto"/>
      </w:divBdr>
    </w:div>
    <w:div w:id="61099358">
      <w:bodyDiv w:val="1"/>
      <w:marLeft w:val="0"/>
      <w:marRight w:val="0"/>
      <w:marTop w:val="0"/>
      <w:marBottom w:val="0"/>
      <w:divBdr>
        <w:top w:val="none" w:sz="0" w:space="0" w:color="auto"/>
        <w:left w:val="none" w:sz="0" w:space="0" w:color="auto"/>
        <w:bottom w:val="none" w:sz="0" w:space="0" w:color="auto"/>
        <w:right w:val="none" w:sz="0" w:space="0" w:color="auto"/>
      </w:divBdr>
    </w:div>
    <w:div w:id="62342209">
      <w:bodyDiv w:val="1"/>
      <w:marLeft w:val="0"/>
      <w:marRight w:val="0"/>
      <w:marTop w:val="0"/>
      <w:marBottom w:val="0"/>
      <w:divBdr>
        <w:top w:val="none" w:sz="0" w:space="0" w:color="auto"/>
        <w:left w:val="none" w:sz="0" w:space="0" w:color="auto"/>
        <w:bottom w:val="none" w:sz="0" w:space="0" w:color="auto"/>
        <w:right w:val="none" w:sz="0" w:space="0" w:color="auto"/>
      </w:divBdr>
    </w:div>
    <w:div w:id="84497204">
      <w:bodyDiv w:val="1"/>
      <w:marLeft w:val="0"/>
      <w:marRight w:val="0"/>
      <w:marTop w:val="0"/>
      <w:marBottom w:val="0"/>
      <w:divBdr>
        <w:top w:val="none" w:sz="0" w:space="0" w:color="auto"/>
        <w:left w:val="none" w:sz="0" w:space="0" w:color="auto"/>
        <w:bottom w:val="none" w:sz="0" w:space="0" w:color="auto"/>
        <w:right w:val="none" w:sz="0" w:space="0" w:color="auto"/>
      </w:divBdr>
    </w:div>
    <w:div w:id="100077829">
      <w:bodyDiv w:val="1"/>
      <w:marLeft w:val="0"/>
      <w:marRight w:val="0"/>
      <w:marTop w:val="0"/>
      <w:marBottom w:val="0"/>
      <w:divBdr>
        <w:top w:val="none" w:sz="0" w:space="0" w:color="auto"/>
        <w:left w:val="none" w:sz="0" w:space="0" w:color="auto"/>
        <w:bottom w:val="none" w:sz="0" w:space="0" w:color="auto"/>
        <w:right w:val="none" w:sz="0" w:space="0" w:color="auto"/>
      </w:divBdr>
      <w:divsChild>
        <w:div w:id="966203776">
          <w:marLeft w:val="1800"/>
          <w:marRight w:val="0"/>
          <w:marTop w:val="100"/>
          <w:marBottom w:val="0"/>
          <w:divBdr>
            <w:top w:val="none" w:sz="0" w:space="0" w:color="auto"/>
            <w:left w:val="none" w:sz="0" w:space="0" w:color="auto"/>
            <w:bottom w:val="none" w:sz="0" w:space="0" w:color="auto"/>
            <w:right w:val="none" w:sz="0" w:space="0" w:color="auto"/>
          </w:divBdr>
        </w:div>
        <w:div w:id="814957383">
          <w:marLeft w:val="1800"/>
          <w:marRight w:val="0"/>
          <w:marTop w:val="100"/>
          <w:marBottom w:val="0"/>
          <w:divBdr>
            <w:top w:val="none" w:sz="0" w:space="0" w:color="auto"/>
            <w:left w:val="none" w:sz="0" w:space="0" w:color="auto"/>
            <w:bottom w:val="none" w:sz="0" w:space="0" w:color="auto"/>
            <w:right w:val="none" w:sz="0" w:space="0" w:color="auto"/>
          </w:divBdr>
        </w:div>
        <w:div w:id="218562680">
          <w:marLeft w:val="1800"/>
          <w:marRight w:val="0"/>
          <w:marTop w:val="100"/>
          <w:marBottom w:val="0"/>
          <w:divBdr>
            <w:top w:val="none" w:sz="0" w:space="0" w:color="auto"/>
            <w:left w:val="none" w:sz="0" w:space="0" w:color="auto"/>
            <w:bottom w:val="none" w:sz="0" w:space="0" w:color="auto"/>
            <w:right w:val="none" w:sz="0" w:space="0" w:color="auto"/>
          </w:divBdr>
        </w:div>
      </w:divsChild>
    </w:div>
    <w:div w:id="110905893">
      <w:bodyDiv w:val="1"/>
      <w:marLeft w:val="0"/>
      <w:marRight w:val="0"/>
      <w:marTop w:val="0"/>
      <w:marBottom w:val="0"/>
      <w:divBdr>
        <w:top w:val="none" w:sz="0" w:space="0" w:color="auto"/>
        <w:left w:val="none" w:sz="0" w:space="0" w:color="auto"/>
        <w:bottom w:val="none" w:sz="0" w:space="0" w:color="auto"/>
        <w:right w:val="none" w:sz="0" w:space="0" w:color="auto"/>
      </w:divBdr>
    </w:div>
    <w:div w:id="153375141">
      <w:bodyDiv w:val="1"/>
      <w:marLeft w:val="0"/>
      <w:marRight w:val="0"/>
      <w:marTop w:val="0"/>
      <w:marBottom w:val="0"/>
      <w:divBdr>
        <w:top w:val="none" w:sz="0" w:space="0" w:color="auto"/>
        <w:left w:val="none" w:sz="0" w:space="0" w:color="auto"/>
        <w:bottom w:val="none" w:sz="0" w:space="0" w:color="auto"/>
        <w:right w:val="none" w:sz="0" w:space="0" w:color="auto"/>
      </w:divBdr>
    </w:div>
    <w:div w:id="162818646">
      <w:bodyDiv w:val="1"/>
      <w:marLeft w:val="0"/>
      <w:marRight w:val="0"/>
      <w:marTop w:val="0"/>
      <w:marBottom w:val="0"/>
      <w:divBdr>
        <w:top w:val="none" w:sz="0" w:space="0" w:color="auto"/>
        <w:left w:val="none" w:sz="0" w:space="0" w:color="auto"/>
        <w:bottom w:val="none" w:sz="0" w:space="0" w:color="auto"/>
        <w:right w:val="none" w:sz="0" w:space="0" w:color="auto"/>
      </w:divBdr>
    </w:div>
    <w:div w:id="200672891">
      <w:bodyDiv w:val="1"/>
      <w:marLeft w:val="0"/>
      <w:marRight w:val="0"/>
      <w:marTop w:val="0"/>
      <w:marBottom w:val="0"/>
      <w:divBdr>
        <w:top w:val="none" w:sz="0" w:space="0" w:color="auto"/>
        <w:left w:val="none" w:sz="0" w:space="0" w:color="auto"/>
        <w:bottom w:val="none" w:sz="0" w:space="0" w:color="auto"/>
        <w:right w:val="none" w:sz="0" w:space="0" w:color="auto"/>
      </w:divBdr>
    </w:div>
    <w:div w:id="223420568">
      <w:bodyDiv w:val="1"/>
      <w:marLeft w:val="0"/>
      <w:marRight w:val="0"/>
      <w:marTop w:val="0"/>
      <w:marBottom w:val="0"/>
      <w:divBdr>
        <w:top w:val="none" w:sz="0" w:space="0" w:color="auto"/>
        <w:left w:val="none" w:sz="0" w:space="0" w:color="auto"/>
        <w:bottom w:val="none" w:sz="0" w:space="0" w:color="auto"/>
        <w:right w:val="none" w:sz="0" w:space="0" w:color="auto"/>
      </w:divBdr>
    </w:div>
    <w:div w:id="230971203">
      <w:bodyDiv w:val="1"/>
      <w:marLeft w:val="0"/>
      <w:marRight w:val="0"/>
      <w:marTop w:val="0"/>
      <w:marBottom w:val="0"/>
      <w:divBdr>
        <w:top w:val="none" w:sz="0" w:space="0" w:color="auto"/>
        <w:left w:val="none" w:sz="0" w:space="0" w:color="auto"/>
        <w:bottom w:val="none" w:sz="0" w:space="0" w:color="auto"/>
        <w:right w:val="none" w:sz="0" w:space="0" w:color="auto"/>
      </w:divBdr>
      <w:divsChild>
        <w:div w:id="1435397298">
          <w:marLeft w:val="1080"/>
          <w:marRight w:val="0"/>
          <w:marTop w:val="100"/>
          <w:marBottom w:val="0"/>
          <w:divBdr>
            <w:top w:val="none" w:sz="0" w:space="0" w:color="auto"/>
            <w:left w:val="none" w:sz="0" w:space="0" w:color="auto"/>
            <w:bottom w:val="none" w:sz="0" w:space="0" w:color="auto"/>
            <w:right w:val="none" w:sz="0" w:space="0" w:color="auto"/>
          </w:divBdr>
        </w:div>
      </w:divsChild>
    </w:div>
    <w:div w:id="247084693">
      <w:bodyDiv w:val="1"/>
      <w:marLeft w:val="0"/>
      <w:marRight w:val="0"/>
      <w:marTop w:val="0"/>
      <w:marBottom w:val="0"/>
      <w:divBdr>
        <w:top w:val="none" w:sz="0" w:space="0" w:color="auto"/>
        <w:left w:val="none" w:sz="0" w:space="0" w:color="auto"/>
        <w:bottom w:val="none" w:sz="0" w:space="0" w:color="auto"/>
        <w:right w:val="none" w:sz="0" w:space="0" w:color="auto"/>
      </w:divBdr>
    </w:div>
    <w:div w:id="270403968">
      <w:bodyDiv w:val="1"/>
      <w:marLeft w:val="0"/>
      <w:marRight w:val="0"/>
      <w:marTop w:val="0"/>
      <w:marBottom w:val="0"/>
      <w:divBdr>
        <w:top w:val="none" w:sz="0" w:space="0" w:color="auto"/>
        <w:left w:val="none" w:sz="0" w:space="0" w:color="auto"/>
        <w:bottom w:val="none" w:sz="0" w:space="0" w:color="auto"/>
        <w:right w:val="none" w:sz="0" w:space="0" w:color="auto"/>
      </w:divBdr>
    </w:div>
    <w:div w:id="279848614">
      <w:bodyDiv w:val="1"/>
      <w:marLeft w:val="0"/>
      <w:marRight w:val="0"/>
      <w:marTop w:val="0"/>
      <w:marBottom w:val="0"/>
      <w:divBdr>
        <w:top w:val="none" w:sz="0" w:space="0" w:color="auto"/>
        <w:left w:val="none" w:sz="0" w:space="0" w:color="auto"/>
        <w:bottom w:val="none" w:sz="0" w:space="0" w:color="auto"/>
        <w:right w:val="none" w:sz="0" w:space="0" w:color="auto"/>
      </w:divBdr>
    </w:div>
    <w:div w:id="281229083">
      <w:bodyDiv w:val="1"/>
      <w:marLeft w:val="0"/>
      <w:marRight w:val="0"/>
      <w:marTop w:val="0"/>
      <w:marBottom w:val="0"/>
      <w:divBdr>
        <w:top w:val="none" w:sz="0" w:space="0" w:color="auto"/>
        <w:left w:val="none" w:sz="0" w:space="0" w:color="auto"/>
        <w:bottom w:val="none" w:sz="0" w:space="0" w:color="auto"/>
        <w:right w:val="none" w:sz="0" w:space="0" w:color="auto"/>
      </w:divBdr>
    </w:div>
    <w:div w:id="314190045">
      <w:bodyDiv w:val="1"/>
      <w:marLeft w:val="0"/>
      <w:marRight w:val="0"/>
      <w:marTop w:val="0"/>
      <w:marBottom w:val="0"/>
      <w:divBdr>
        <w:top w:val="none" w:sz="0" w:space="0" w:color="auto"/>
        <w:left w:val="none" w:sz="0" w:space="0" w:color="auto"/>
        <w:bottom w:val="none" w:sz="0" w:space="0" w:color="auto"/>
        <w:right w:val="none" w:sz="0" w:space="0" w:color="auto"/>
      </w:divBdr>
    </w:div>
    <w:div w:id="339160256">
      <w:bodyDiv w:val="1"/>
      <w:marLeft w:val="0"/>
      <w:marRight w:val="0"/>
      <w:marTop w:val="0"/>
      <w:marBottom w:val="0"/>
      <w:divBdr>
        <w:top w:val="none" w:sz="0" w:space="0" w:color="auto"/>
        <w:left w:val="none" w:sz="0" w:space="0" w:color="auto"/>
        <w:bottom w:val="none" w:sz="0" w:space="0" w:color="auto"/>
        <w:right w:val="none" w:sz="0" w:space="0" w:color="auto"/>
      </w:divBdr>
      <w:divsChild>
        <w:div w:id="1131904573">
          <w:marLeft w:val="1080"/>
          <w:marRight w:val="0"/>
          <w:marTop w:val="100"/>
          <w:marBottom w:val="0"/>
          <w:divBdr>
            <w:top w:val="none" w:sz="0" w:space="0" w:color="auto"/>
            <w:left w:val="none" w:sz="0" w:space="0" w:color="auto"/>
            <w:bottom w:val="none" w:sz="0" w:space="0" w:color="auto"/>
            <w:right w:val="none" w:sz="0" w:space="0" w:color="auto"/>
          </w:divBdr>
        </w:div>
      </w:divsChild>
    </w:div>
    <w:div w:id="366301347">
      <w:bodyDiv w:val="1"/>
      <w:marLeft w:val="0"/>
      <w:marRight w:val="0"/>
      <w:marTop w:val="0"/>
      <w:marBottom w:val="0"/>
      <w:divBdr>
        <w:top w:val="none" w:sz="0" w:space="0" w:color="auto"/>
        <w:left w:val="none" w:sz="0" w:space="0" w:color="auto"/>
        <w:bottom w:val="none" w:sz="0" w:space="0" w:color="auto"/>
        <w:right w:val="none" w:sz="0" w:space="0" w:color="auto"/>
      </w:divBdr>
    </w:div>
    <w:div w:id="367265202">
      <w:bodyDiv w:val="1"/>
      <w:marLeft w:val="0"/>
      <w:marRight w:val="0"/>
      <w:marTop w:val="0"/>
      <w:marBottom w:val="0"/>
      <w:divBdr>
        <w:top w:val="none" w:sz="0" w:space="0" w:color="auto"/>
        <w:left w:val="none" w:sz="0" w:space="0" w:color="auto"/>
        <w:bottom w:val="none" w:sz="0" w:space="0" w:color="auto"/>
        <w:right w:val="none" w:sz="0" w:space="0" w:color="auto"/>
      </w:divBdr>
    </w:div>
    <w:div w:id="372079726">
      <w:bodyDiv w:val="1"/>
      <w:marLeft w:val="0"/>
      <w:marRight w:val="0"/>
      <w:marTop w:val="0"/>
      <w:marBottom w:val="0"/>
      <w:divBdr>
        <w:top w:val="none" w:sz="0" w:space="0" w:color="auto"/>
        <w:left w:val="none" w:sz="0" w:space="0" w:color="auto"/>
        <w:bottom w:val="none" w:sz="0" w:space="0" w:color="auto"/>
        <w:right w:val="none" w:sz="0" w:space="0" w:color="auto"/>
      </w:divBdr>
    </w:div>
    <w:div w:id="382290785">
      <w:bodyDiv w:val="1"/>
      <w:marLeft w:val="0"/>
      <w:marRight w:val="0"/>
      <w:marTop w:val="0"/>
      <w:marBottom w:val="0"/>
      <w:divBdr>
        <w:top w:val="none" w:sz="0" w:space="0" w:color="auto"/>
        <w:left w:val="none" w:sz="0" w:space="0" w:color="auto"/>
        <w:bottom w:val="none" w:sz="0" w:space="0" w:color="auto"/>
        <w:right w:val="none" w:sz="0" w:space="0" w:color="auto"/>
      </w:divBdr>
      <w:divsChild>
        <w:div w:id="741029215">
          <w:marLeft w:val="360"/>
          <w:marRight w:val="0"/>
          <w:marTop w:val="200"/>
          <w:marBottom w:val="0"/>
          <w:divBdr>
            <w:top w:val="none" w:sz="0" w:space="0" w:color="auto"/>
            <w:left w:val="none" w:sz="0" w:space="0" w:color="auto"/>
            <w:bottom w:val="none" w:sz="0" w:space="0" w:color="auto"/>
            <w:right w:val="none" w:sz="0" w:space="0" w:color="auto"/>
          </w:divBdr>
        </w:div>
      </w:divsChild>
    </w:div>
    <w:div w:id="390886881">
      <w:bodyDiv w:val="1"/>
      <w:marLeft w:val="0"/>
      <w:marRight w:val="0"/>
      <w:marTop w:val="0"/>
      <w:marBottom w:val="0"/>
      <w:divBdr>
        <w:top w:val="none" w:sz="0" w:space="0" w:color="auto"/>
        <w:left w:val="none" w:sz="0" w:space="0" w:color="auto"/>
        <w:bottom w:val="none" w:sz="0" w:space="0" w:color="auto"/>
        <w:right w:val="none" w:sz="0" w:space="0" w:color="auto"/>
      </w:divBdr>
    </w:div>
    <w:div w:id="421923936">
      <w:bodyDiv w:val="1"/>
      <w:marLeft w:val="0"/>
      <w:marRight w:val="0"/>
      <w:marTop w:val="0"/>
      <w:marBottom w:val="0"/>
      <w:divBdr>
        <w:top w:val="none" w:sz="0" w:space="0" w:color="auto"/>
        <w:left w:val="none" w:sz="0" w:space="0" w:color="auto"/>
        <w:bottom w:val="none" w:sz="0" w:space="0" w:color="auto"/>
        <w:right w:val="none" w:sz="0" w:space="0" w:color="auto"/>
      </w:divBdr>
    </w:div>
    <w:div w:id="442724430">
      <w:bodyDiv w:val="1"/>
      <w:marLeft w:val="0"/>
      <w:marRight w:val="0"/>
      <w:marTop w:val="0"/>
      <w:marBottom w:val="0"/>
      <w:divBdr>
        <w:top w:val="none" w:sz="0" w:space="0" w:color="auto"/>
        <w:left w:val="none" w:sz="0" w:space="0" w:color="auto"/>
        <w:bottom w:val="none" w:sz="0" w:space="0" w:color="auto"/>
        <w:right w:val="none" w:sz="0" w:space="0" w:color="auto"/>
      </w:divBdr>
    </w:div>
    <w:div w:id="451436486">
      <w:bodyDiv w:val="1"/>
      <w:marLeft w:val="0"/>
      <w:marRight w:val="0"/>
      <w:marTop w:val="0"/>
      <w:marBottom w:val="0"/>
      <w:divBdr>
        <w:top w:val="none" w:sz="0" w:space="0" w:color="auto"/>
        <w:left w:val="none" w:sz="0" w:space="0" w:color="auto"/>
        <w:bottom w:val="none" w:sz="0" w:space="0" w:color="auto"/>
        <w:right w:val="none" w:sz="0" w:space="0" w:color="auto"/>
      </w:divBdr>
    </w:div>
    <w:div w:id="491798964">
      <w:bodyDiv w:val="1"/>
      <w:marLeft w:val="0"/>
      <w:marRight w:val="0"/>
      <w:marTop w:val="0"/>
      <w:marBottom w:val="0"/>
      <w:divBdr>
        <w:top w:val="none" w:sz="0" w:space="0" w:color="auto"/>
        <w:left w:val="none" w:sz="0" w:space="0" w:color="auto"/>
        <w:bottom w:val="none" w:sz="0" w:space="0" w:color="auto"/>
        <w:right w:val="none" w:sz="0" w:space="0" w:color="auto"/>
      </w:divBdr>
    </w:div>
    <w:div w:id="512114537">
      <w:bodyDiv w:val="1"/>
      <w:marLeft w:val="0"/>
      <w:marRight w:val="0"/>
      <w:marTop w:val="0"/>
      <w:marBottom w:val="0"/>
      <w:divBdr>
        <w:top w:val="none" w:sz="0" w:space="0" w:color="auto"/>
        <w:left w:val="none" w:sz="0" w:space="0" w:color="auto"/>
        <w:bottom w:val="none" w:sz="0" w:space="0" w:color="auto"/>
        <w:right w:val="none" w:sz="0" w:space="0" w:color="auto"/>
      </w:divBdr>
    </w:div>
    <w:div w:id="524099093">
      <w:bodyDiv w:val="1"/>
      <w:marLeft w:val="0"/>
      <w:marRight w:val="0"/>
      <w:marTop w:val="0"/>
      <w:marBottom w:val="0"/>
      <w:divBdr>
        <w:top w:val="none" w:sz="0" w:space="0" w:color="auto"/>
        <w:left w:val="none" w:sz="0" w:space="0" w:color="auto"/>
        <w:bottom w:val="none" w:sz="0" w:space="0" w:color="auto"/>
        <w:right w:val="none" w:sz="0" w:space="0" w:color="auto"/>
      </w:divBdr>
    </w:div>
    <w:div w:id="529493881">
      <w:bodyDiv w:val="1"/>
      <w:marLeft w:val="0"/>
      <w:marRight w:val="0"/>
      <w:marTop w:val="0"/>
      <w:marBottom w:val="0"/>
      <w:divBdr>
        <w:top w:val="none" w:sz="0" w:space="0" w:color="auto"/>
        <w:left w:val="none" w:sz="0" w:space="0" w:color="auto"/>
        <w:bottom w:val="none" w:sz="0" w:space="0" w:color="auto"/>
        <w:right w:val="none" w:sz="0" w:space="0" w:color="auto"/>
      </w:divBdr>
    </w:div>
    <w:div w:id="544875828">
      <w:bodyDiv w:val="1"/>
      <w:marLeft w:val="0"/>
      <w:marRight w:val="0"/>
      <w:marTop w:val="0"/>
      <w:marBottom w:val="0"/>
      <w:divBdr>
        <w:top w:val="none" w:sz="0" w:space="0" w:color="auto"/>
        <w:left w:val="none" w:sz="0" w:space="0" w:color="auto"/>
        <w:bottom w:val="none" w:sz="0" w:space="0" w:color="auto"/>
        <w:right w:val="none" w:sz="0" w:space="0" w:color="auto"/>
      </w:divBdr>
    </w:div>
    <w:div w:id="553807745">
      <w:bodyDiv w:val="1"/>
      <w:marLeft w:val="0"/>
      <w:marRight w:val="0"/>
      <w:marTop w:val="0"/>
      <w:marBottom w:val="0"/>
      <w:divBdr>
        <w:top w:val="none" w:sz="0" w:space="0" w:color="auto"/>
        <w:left w:val="none" w:sz="0" w:space="0" w:color="auto"/>
        <w:bottom w:val="none" w:sz="0" w:space="0" w:color="auto"/>
        <w:right w:val="none" w:sz="0" w:space="0" w:color="auto"/>
      </w:divBdr>
    </w:div>
    <w:div w:id="560673379">
      <w:bodyDiv w:val="1"/>
      <w:marLeft w:val="0"/>
      <w:marRight w:val="0"/>
      <w:marTop w:val="0"/>
      <w:marBottom w:val="0"/>
      <w:divBdr>
        <w:top w:val="none" w:sz="0" w:space="0" w:color="auto"/>
        <w:left w:val="none" w:sz="0" w:space="0" w:color="auto"/>
        <w:bottom w:val="none" w:sz="0" w:space="0" w:color="auto"/>
        <w:right w:val="none" w:sz="0" w:space="0" w:color="auto"/>
      </w:divBdr>
    </w:div>
    <w:div w:id="612833080">
      <w:bodyDiv w:val="1"/>
      <w:marLeft w:val="0"/>
      <w:marRight w:val="0"/>
      <w:marTop w:val="0"/>
      <w:marBottom w:val="0"/>
      <w:divBdr>
        <w:top w:val="none" w:sz="0" w:space="0" w:color="auto"/>
        <w:left w:val="none" w:sz="0" w:space="0" w:color="auto"/>
        <w:bottom w:val="none" w:sz="0" w:space="0" w:color="auto"/>
        <w:right w:val="none" w:sz="0" w:space="0" w:color="auto"/>
      </w:divBdr>
    </w:div>
    <w:div w:id="659889746">
      <w:bodyDiv w:val="1"/>
      <w:marLeft w:val="0"/>
      <w:marRight w:val="0"/>
      <w:marTop w:val="0"/>
      <w:marBottom w:val="0"/>
      <w:divBdr>
        <w:top w:val="none" w:sz="0" w:space="0" w:color="auto"/>
        <w:left w:val="none" w:sz="0" w:space="0" w:color="auto"/>
        <w:bottom w:val="none" w:sz="0" w:space="0" w:color="auto"/>
        <w:right w:val="none" w:sz="0" w:space="0" w:color="auto"/>
      </w:divBdr>
    </w:div>
    <w:div w:id="662702373">
      <w:bodyDiv w:val="1"/>
      <w:marLeft w:val="0"/>
      <w:marRight w:val="0"/>
      <w:marTop w:val="0"/>
      <w:marBottom w:val="0"/>
      <w:divBdr>
        <w:top w:val="none" w:sz="0" w:space="0" w:color="auto"/>
        <w:left w:val="none" w:sz="0" w:space="0" w:color="auto"/>
        <w:bottom w:val="none" w:sz="0" w:space="0" w:color="auto"/>
        <w:right w:val="none" w:sz="0" w:space="0" w:color="auto"/>
      </w:divBdr>
    </w:div>
    <w:div w:id="668093627">
      <w:bodyDiv w:val="1"/>
      <w:marLeft w:val="0"/>
      <w:marRight w:val="0"/>
      <w:marTop w:val="0"/>
      <w:marBottom w:val="0"/>
      <w:divBdr>
        <w:top w:val="none" w:sz="0" w:space="0" w:color="auto"/>
        <w:left w:val="none" w:sz="0" w:space="0" w:color="auto"/>
        <w:bottom w:val="none" w:sz="0" w:space="0" w:color="auto"/>
        <w:right w:val="none" w:sz="0" w:space="0" w:color="auto"/>
      </w:divBdr>
    </w:div>
    <w:div w:id="676663270">
      <w:bodyDiv w:val="1"/>
      <w:marLeft w:val="0"/>
      <w:marRight w:val="0"/>
      <w:marTop w:val="0"/>
      <w:marBottom w:val="0"/>
      <w:divBdr>
        <w:top w:val="none" w:sz="0" w:space="0" w:color="auto"/>
        <w:left w:val="none" w:sz="0" w:space="0" w:color="auto"/>
        <w:bottom w:val="none" w:sz="0" w:space="0" w:color="auto"/>
        <w:right w:val="none" w:sz="0" w:space="0" w:color="auto"/>
      </w:divBdr>
    </w:div>
    <w:div w:id="746655510">
      <w:bodyDiv w:val="1"/>
      <w:marLeft w:val="0"/>
      <w:marRight w:val="0"/>
      <w:marTop w:val="0"/>
      <w:marBottom w:val="0"/>
      <w:divBdr>
        <w:top w:val="none" w:sz="0" w:space="0" w:color="auto"/>
        <w:left w:val="none" w:sz="0" w:space="0" w:color="auto"/>
        <w:bottom w:val="none" w:sz="0" w:space="0" w:color="auto"/>
        <w:right w:val="none" w:sz="0" w:space="0" w:color="auto"/>
      </w:divBdr>
    </w:div>
    <w:div w:id="836266890">
      <w:bodyDiv w:val="1"/>
      <w:marLeft w:val="0"/>
      <w:marRight w:val="0"/>
      <w:marTop w:val="0"/>
      <w:marBottom w:val="0"/>
      <w:divBdr>
        <w:top w:val="none" w:sz="0" w:space="0" w:color="auto"/>
        <w:left w:val="none" w:sz="0" w:space="0" w:color="auto"/>
        <w:bottom w:val="none" w:sz="0" w:space="0" w:color="auto"/>
        <w:right w:val="none" w:sz="0" w:space="0" w:color="auto"/>
      </w:divBdr>
    </w:div>
    <w:div w:id="839850639">
      <w:bodyDiv w:val="1"/>
      <w:marLeft w:val="0"/>
      <w:marRight w:val="0"/>
      <w:marTop w:val="0"/>
      <w:marBottom w:val="0"/>
      <w:divBdr>
        <w:top w:val="none" w:sz="0" w:space="0" w:color="auto"/>
        <w:left w:val="none" w:sz="0" w:space="0" w:color="auto"/>
        <w:bottom w:val="none" w:sz="0" w:space="0" w:color="auto"/>
        <w:right w:val="none" w:sz="0" w:space="0" w:color="auto"/>
      </w:divBdr>
    </w:div>
    <w:div w:id="842823035">
      <w:bodyDiv w:val="1"/>
      <w:marLeft w:val="0"/>
      <w:marRight w:val="0"/>
      <w:marTop w:val="0"/>
      <w:marBottom w:val="0"/>
      <w:divBdr>
        <w:top w:val="none" w:sz="0" w:space="0" w:color="auto"/>
        <w:left w:val="none" w:sz="0" w:space="0" w:color="auto"/>
        <w:bottom w:val="none" w:sz="0" w:space="0" w:color="auto"/>
        <w:right w:val="none" w:sz="0" w:space="0" w:color="auto"/>
      </w:divBdr>
    </w:div>
    <w:div w:id="865828856">
      <w:bodyDiv w:val="1"/>
      <w:marLeft w:val="0"/>
      <w:marRight w:val="0"/>
      <w:marTop w:val="0"/>
      <w:marBottom w:val="0"/>
      <w:divBdr>
        <w:top w:val="none" w:sz="0" w:space="0" w:color="auto"/>
        <w:left w:val="none" w:sz="0" w:space="0" w:color="auto"/>
        <w:bottom w:val="none" w:sz="0" w:space="0" w:color="auto"/>
        <w:right w:val="none" w:sz="0" w:space="0" w:color="auto"/>
      </w:divBdr>
    </w:div>
    <w:div w:id="869880140">
      <w:bodyDiv w:val="1"/>
      <w:marLeft w:val="0"/>
      <w:marRight w:val="0"/>
      <w:marTop w:val="0"/>
      <w:marBottom w:val="0"/>
      <w:divBdr>
        <w:top w:val="none" w:sz="0" w:space="0" w:color="auto"/>
        <w:left w:val="none" w:sz="0" w:space="0" w:color="auto"/>
        <w:bottom w:val="none" w:sz="0" w:space="0" w:color="auto"/>
        <w:right w:val="none" w:sz="0" w:space="0" w:color="auto"/>
      </w:divBdr>
    </w:div>
    <w:div w:id="891312764">
      <w:bodyDiv w:val="1"/>
      <w:marLeft w:val="0"/>
      <w:marRight w:val="0"/>
      <w:marTop w:val="0"/>
      <w:marBottom w:val="0"/>
      <w:divBdr>
        <w:top w:val="none" w:sz="0" w:space="0" w:color="auto"/>
        <w:left w:val="none" w:sz="0" w:space="0" w:color="auto"/>
        <w:bottom w:val="none" w:sz="0" w:space="0" w:color="auto"/>
        <w:right w:val="none" w:sz="0" w:space="0" w:color="auto"/>
      </w:divBdr>
    </w:div>
    <w:div w:id="924875707">
      <w:bodyDiv w:val="1"/>
      <w:marLeft w:val="0"/>
      <w:marRight w:val="0"/>
      <w:marTop w:val="0"/>
      <w:marBottom w:val="0"/>
      <w:divBdr>
        <w:top w:val="none" w:sz="0" w:space="0" w:color="auto"/>
        <w:left w:val="none" w:sz="0" w:space="0" w:color="auto"/>
        <w:bottom w:val="none" w:sz="0" w:space="0" w:color="auto"/>
        <w:right w:val="none" w:sz="0" w:space="0" w:color="auto"/>
      </w:divBdr>
    </w:div>
    <w:div w:id="951399814">
      <w:bodyDiv w:val="1"/>
      <w:marLeft w:val="0"/>
      <w:marRight w:val="0"/>
      <w:marTop w:val="0"/>
      <w:marBottom w:val="0"/>
      <w:divBdr>
        <w:top w:val="none" w:sz="0" w:space="0" w:color="auto"/>
        <w:left w:val="none" w:sz="0" w:space="0" w:color="auto"/>
        <w:bottom w:val="none" w:sz="0" w:space="0" w:color="auto"/>
        <w:right w:val="none" w:sz="0" w:space="0" w:color="auto"/>
      </w:divBdr>
    </w:div>
    <w:div w:id="962539731">
      <w:bodyDiv w:val="1"/>
      <w:marLeft w:val="0"/>
      <w:marRight w:val="0"/>
      <w:marTop w:val="0"/>
      <w:marBottom w:val="0"/>
      <w:divBdr>
        <w:top w:val="none" w:sz="0" w:space="0" w:color="auto"/>
        <w:left w:val="none" w:sz="0" w:space="0" w:color="auto"/>
        <w:bottom w:val="none" w:sz="0" w:space="0" w:color="auto"/>
        <w:right w:val="none" w:sz="0" w:space="0" w:color="auto"/>
      </w:divBdr>
    </w:div>
    <w:div w:id="980620215">
      <w:bodyDiv w:val="1"/>
      <w:marLeft w:val="0"/>
      <w:marRight w:val="0"/>
      <w:marTop w:val="0"/>
      <w:marBottom w:val="0"/>
      <w:divBdr>
        <w:top w:val="none" w:sz="0" w:space="0" w:color="auto"/>
        <w:left w:val="none" w:sz="0" w:space="0" w:color="auto"/>
        <w:bottom w:val="none" w:sz="0" w:space="0" w:color="auto"/>
        <w:right w:val="none" w:sz="0" w:space="0" w:color="auto"/>
      </w:divBdr>
    </w:div>
    <w:div w:id="1027490432">
      <w:bodyDiv w:val="1"/>
      <w:marLeft w:val="0"/>
      <w:marRight w:val="0"/>
      <w:marTop w:val="0"/>
      <w:marBottom w:val="0"/>
      <w:divBdr>
        <w:top w:val="none" w:sz="0" w:space="0" w:color="auto"/>
        <w:left w:val="none" w:sz="0" w:space="0" w:color="auto"/>
        <w:bottom w:val="none" w:sz="0" w:space="0" w:color="auto"/>
        <w:right w:val="none" w:sz="0" w:space="0" w:color="auto"/>
      </w:divBdr>
    </w:div>
    <w:div w:id="1036199539">
      <w:bodyDiv w:val="1"/>
      <w:marLeft w:val="0"/>
      <w:marRight w:val="0"/>
      <w:marTop w:val="0"/>
      <w:marBottom w:val="0"/>
      <w:divBdr>
        <w:top w:val="none" w:sz="0" w:space="0" w:color="auto"/>
        <w:left w:val="none" w:sz="0" w:space="0" w:color="auto"/>
        <w:bottom w:val="none" w:sz="0" w:space="0" w:color="auto"/>
        <w:right w:val="none" w:sz="0" w:space="0" w:color="auto"/>
      </w:divBdr>
    </w:div>
    <w:div w:id="1046224872">
      <w:bodyDiv w:val="1"/>
      <w:marLeft w:val="0"/>
      <w:marRight w:val="0"/>
      <w:marTop w:val="0"/>
      <w:marBottom w:val="0"/>
      <w:divBdr>
        <w:top w:val="none" w:sz="0" w:space="0" w:color="auto"/>
        <w:left w:val="none" w:sz="0" w:space="0" w:color="auto"/>
        <w:bottom w:val="none" w:sz="0" w:space="0" w:color="auto"/>
        <w:right w:val="none" w:sz="0" w:space="0" w:color="auto"/>
      </w:divBdr>
    </w:div>
    <w:div w:id="1053966900">
      <w:bodyDiv w:val="1"/>
      <w:marLeft w:val="0"/>
      <w:marRight w:val="0"/>
      <w:marTop w:val="0"/>
      <w:marBottom w:val="0"/>
      <w:divBdr>
        <w:top w:val="none" w:sz="0" w:space="0" w:color="auto"/>
        <w:left w:val="none" w:sz="0" w:space="0" w:color="auto"/>
        <w:bottom w:val="none" w:sz="0" w:space="0" w:color="auto"/>
        <w:right w:val="none" w:sz="0" w:space="0" w:color="auto"/>
      </w:divBdr>
    </w:div>
    <w:div w:id="1074161823">
      <w:bodyDiv w:val="1"/>
      <w:marLeft w:val="0"/>
      <w:marRight w:val="0"/>
      <w:marTop w:val="0"/>
      <w:marBottom w:val="0"/>
      <w:divBdr>
        <w:top w:val="none" w:sz="0" w:space="0" w:color="auto"/>
        <w:left w:val="none" w:sz="0" w:space="0" w:color="auto"/>
        <w:bottom w:val="none" w:sz="0" w:space="0" w:color="auto"/>
        <w:right w:val="none" w:sz="0" w:space="0" w:color="auto"/>
      </w:divBdr>
    </w:div>
    <w:div w:id="1096754767">
      <w:bodyDiv w:val="1"/>
      <w:marLeft w:val="0"/>
      <w:marRight w:val="0"/>
      <w:marTop w:val="0"/>
      <w:marBottom w:val="0"/>
      <w:divBdr>
        <w:top w:val="none" w:sz="0" w:space="0" w:color="auto"/>
        <w:left w:val="none" w:sz="0" w:space="0" w:color="auto"/>
        <w:bottom w:val="none" w:sz="0" w:space="0" w:color="auto"/>
        <w:right w:val="none" w:sz="0" w:space="0" w:color="auto"/>
      </w:divBdr>
    </w:div>
    <w:div w:id="1096944912">
      <w:bodyDiv w:val="1"/>
      <w:marLeft w:val="0"/>
      <w:marRight w:val="0"/>
      <w:marTop w:val="0"/>
      <w:marBottom w:val="0"/>
      <w:divBdr>
        <w:top w:val="none" w:sz="0" w:space="0" w:color="auto"/>
        <w:left w:val="none" w:sz="0" w:space="0" w:color="auto"/>
        <w:bottom w:val="none" w:sz="0" w:space="0" w:color="auto"/>
        <w:right w:val="none" w:sz="0" w:space="0" w:color="auto"/>
      </w:divBdr>
    </w:div>
    <w:div w:id="1110932995">
      <w:bodyDiv w:val="1"/>
      <w:marLeft w:val="0"/>
      <w:marRight w:val="0"/>
      <w:marTop w:val="0"/>
      <w:marBottom w:val="0"/>
      <w:divBdr>
        <w:top w:val="none" w:sz="0" w:space="0" w:color="auto"/>
        <w:left w:val="none" w:sz="0" w:space="0" w:color="auto"/>
        <w:bottom w:val="none" w:sz="0" w:space="0" w:color="auto"/>
        <w:right w:val="none" w:sz="0" w:space="0" w:color="auto"/>
      </w:divBdr>
    </w:div>
    <w:div w:id="1115519312">
      <w:bodyDiv w:val="1"/>
      <w:marLeft w:val="0"/>
      <w:marRight w:val="0"/>
      <w:marTop w:val="0"/>
      <w:marBottom w:val="0"/>
      <w:divBdr>
        <w:top w:val="none" w:sz="0" w:space="0" w:color="auto"/>
        <w:left w:val="none" w:sz="0" w:space="0" w:color="auto"/>
        <w:bottom w:val="none" w:sz="0" w:space="0" w:color="auto"/>
        <w:right w:val="none" w:sz="0" w:space="0" w:color="auto"/>
      </w:divBdr>
    </w:div>
    <w:div w:id="1194926501">
      <w:bodyDiv w:val="1"/>
      <w:marLeft w:val="0"/>
      <w:marRight w:val="0"/>
      <w:marTop w:val="0"/>
      <w:marBottom w:val="0"/>
      <w:divBdr>
        <w:top w:val="none" w:sz="0" w:space="0" w:color="auto"/>
        <w:left w:val="none" w:sz="0" w:space="0" w:color="auto"/>
        <w:bottom w:val="none" w:sz="0" w:space="0" w:color="auto"/>
        <w:right w:val="none" w:sz="0" w:space="0" w:color="auto"/>
      </w:divBdr>
    </w:div>
    <w:div w:id="1209145799">
      <w:bodyDiv w:val="1"/>
      <w:marLeft w:val="0"/>
      <w:marRight w:val="0"/>
      <w:marTop w:val="0"/>
      <w:marBottom w:val="0"/>
      <w:divBdr>
        <w:top w:val="none" w:sz="0" w:space="0" w:color="auto"/>
        <w:left w:val="none" w:sz="0" w:space="0" w:color="auto"/>
        <w:bottom w:val="none" w:sz="0" w:space="0" w:color="auto"/>
        <w:right w:val="none" w:sz="0" w:space="0" w:color="auto"/>
      </w:divBdr>
    </w:div>
    <w:div w:id="1216741681">
      <w:bodyDiv w:val="1"/>
      <w:marLeft w:val="0"/>
      <w:marRight w:val="0"/>
      <w:marTop w:val="0"/>
      <w:marBottom w:val="0"/>
      <w:divBdr>
        <w:top w:val="none" w:sz="0" w:space="0" w:color="auto"/>
        <w:left w:val="none" w:sz="0" w:space="0" w:color="auto"/>
        <w:bottom w:val="none" w:sz="0" w:space="0" w:color="auto"/>
        <w:right w:val="none" w:sz="0" w:space="0" w:color="auto"/>
      </w:divBdr>
    </w:div>
    <w:div w:id="1257595817">
      <w:bodyDiv w:val="1"/>
      <w:marLeft w:val="0"/>
      <w:marRight w:val="0"/>
      <w:marTop w:val="0"/>
      <w:marBottom w:val="0"/>
      <w:divBdr>
        <w:top w:val="none" w:sz="0" w:space="0" w:color="auto"/>
        <w:left w:val="none" w:sz="0" w:space="0" w:color="auto"/>
        <w:bottom w:val="none" w:sz="0" w:space="0" w:color="auto"/>
        <w:right w:val="none" w:sz="0" w:space="0" w:color="auto"/>
      </w:divBdr>
    </w:div>
    <w:div w:id="1275332112">
      <w:bodyDiv w:val="1"/>
      <w:marLeft w:val="0"/>
      <w:marRight w:val="0"/>
      <w:marTop w:val="0"/>
      <w:marBottom w:val="0"/>
      <w:divBdr>
        <w:top w:val="none" w:sz="0" w:space="0" w:color="auto"/>
        <w:left w:val="none" w:sz="0" w:space="0" w:color="auto"/>
        <w:bottom w:val="none" w:sz="0" w:space="0" w:color="auto"/>
        <w:right w:val="none" w:sz="0" w:space="0" w:color="auto"/>
      </w:divBdr>
    </w:div>
    <w:div w:id="1275674095">
      <w:bodyDiv w:val="1"/>
      <w:marLeft w:val="0"/>
      <w:marRight w:val="0"/>
      <w:marTop w:val="0"/>
      <w:marBottom w:val="0"/>
      <w:divBdr>
        <w:top w:val="none" w:sz="0" w:space="0" w:color="auto"/>
        <w:left w:val="none" w:sz="0" w:space="0" w:color="auto"/>
        <w:bottom w:val="none" w:sz="0" w:space="0" w:color="auto"/>
        <w:right w:val="none" w:sz="0" w:space="0" w:color="auto"/>
      </w:divBdr>
    </w:div>
    <w:div w:id="1281718670">
      <w:bodyDiv w:val="1"/>
      <w:marLeft w:val="0"/>
      <w:marRight w:val="0"/>
      <w:marTop w:val="0"/>
      <w:marBottom w:val="0"/>
      <w:divBdr>
        <w:top w:val="none" w:sz="0" w:space="0" w:color="auto"/>
        <w:left w:val="none" w:sz="0" w:space="0" w:color="auto"/>
        <w:bottom w:val="none" w:sz="0" w:space="0" w:color="auto"/>
        <w:right w:val="none" w:sz="0" w:space="0" w:color="auto"/>
      </w:divBdr>
    </w:div>
    <w:div w:id="1285884597">
      <w:bodyDiv w:val="1"/>
      <w:marLeft w:val="0"/>
      <w:marRight w:val="0"/>
      <w:marTop w:val="0"/>
      <w:marBottom w:val="0"/>
      <w:divBdr>
        <w:top w:val="none" w:sz="0" w:space="0" w:color="auto"/>
        <w:left w:val="none" w:sz="0" w:space="0" w:color="auto"/>
        <w:bottom w:val="none" w:sz="0" w:space="0" w:color="auto"/>
        <w:right w:val="none" w:sz="0" w:space="0" w:color="auto"/>
      </w:divBdr>
    </w:div>
    <w:div w:id="1324166913">
      <w:bodyDiv w:val="1"/>
      <w:marLeft w:val="0"/>
      <w:marRight w:val="0"/>
      <w:marTop w:val="0"/>
      <w:marBottom w:val="0"/>
      <w:divBdr>
        <w:top w:val="none" w:sz="0" w:space="0" w:color="auto"/>
        <w:left w:val="none" w:sz="0" w:space="0" w:color="auto"/>
        <w:bottom w:val="none" w:sz="0" w:space="0" w:color="auto"/>
        <w:right w:val="none" w:sz="0" w:space="0" w:color="auto"/>
      </w:divBdr>
      <w:divsChild>
        <w:div w:id="225999309">
          <w:marLeft w:val="360"/>
          <w:marRight w:val="0"/>
          <w:marTop w:val="200"/>
          <w:marBottom w:val="0"/>
          <w:divBdr>
            <w:top w:val="none" w:sz="0" w:space="0" w:color="auto"/>
            <w:left w:val="none" w:sz="0" w:space="0" w:color="auto"/>
            <w:bottom w:val="none" w:sz="0" w:space="0" w:color="auto"/>
            <w:right w:val="none" w:sz="0" w:space="0" w:color="auto"/>
          </w:divBdr>
        </w:div>
      </w:divsChild>
    </w:div>
    <w:div w:id="1349019192">
      <w:bodyDiv w:val="1"/>
      <w:marLeft w:val="0"/>
      <w:marRight w:val="0"/>
      <w:marTop w:val="0"/>
      <w:marBottom w:val="0"/>
      <w:divBdr>
        <w:top w:val="none" w:sz="0" w:space="0" w:color="auto"/>
        <w:left w:val="none" w:sz="0" w:space="0" w:color="auto"/>
        <w:bottom w:val="none" w:sz="0" w:space="0" w:color="auto"/>
        <w:right w:val="none" w:sz="0" w:space="0" w:color="auto"/>
      </w:divBdr>
    </w:div>
    <w:div w:id="1376928459">
      <w:bodyDiv w:val="1"/>
      <w:marLeft w:val="0"/>
      <w:marRight w:val="0"/>
      <w:marTop w:val="0"/>
      <w:marBottom w:val="0"/>
      <w:divBdr>
        <w:top w:val="none" w:sz="0" w:space="0" w:color="auto"/>
        <w:left w:val="none" w:sz="0" w:space="0" w:color="auto"/>
        <w:bottom w:val="none" w:sz="0" w:space="0" w:color="auto"/>
        <w:right w:val="none" w:sz="0" w:space="0" w:color="auto"/>
      </w:divBdr>
    </w:div>
    <w:div w:id="1397893952">
      <w:bodyDiv w:val="1"/>
      <w:marLeft w:val="0"/>
      <w:marRight w:val="0"/>
      <w:marTop w:val="0"/>
      <w:marBottom w:val="0"/>
      <w:divBdr>
        <w:top w:val="none" w:sz="0" w:space="0" w:color="auto"/>
        <w:left w:val="none" w:sz="0" w:space="0" w:color="auto"/>
        <w:bottom w:val="none" w:sz="0" w:space="0" w:color="auto"/>
        <w:right w:val="none" w:sz="0" w:space="0" w:color="auto"/>
      </w:divBdr>
    </w:div>
    <w:div w:id="1402294347">
      <w:bodyDiv w:val="1"/>
      <w:marLeft w:val="0"/>
      <w:marRight w:val="0"/>
      <w:marTop w:val="0"/>
      <w:marBottom w:val="0"/>
      <w:divBdr>
        <w:top w:val="none" w:sz="0" w:space="0" w:color="auto"/>
        <w:left w:val="none" w:sz="0" w:space="0" w:color="auto"/>
        <w:bottom w:val="none" w:sz="0" w:space="0" w:color="auto"/>
        <w:right w:val="none" w:sz="0" w:space="0" w:color="auto"/>
      </w:divBdr>
    </w:div>
    <w:div w:id="1414351521">
      <w:bodyDiv w:val="1"/>
      <w:marLeft w:val="0"/>
      <w:marRight w:val="0"/>
      <w:marTop w:val="0"/>
      <w:marBottom w:val="0"/>
      <w:divBdr>
        <w:top w:val="none" w:sz="0" w:space="0" w:color="auto"/>
        <w:left w:val="none" w:sz="0" w:space="0" w:color="auto"/>
        <w:bottom w:val="none" w:sz="0" w:space="0" w:color="auto"/>
        <w:right w:val="none" w:sz="0" w:space="0" w:color="auto"/>
      </w:divBdr>
    </w:div>
    <w:div w:id="1419206025">
      <w:bodyDiv w:val="1"/>
      <w:marLeft w:val="0"/>
      <w:marRight w:val="0"/>
      <w:marTop w:val="0"/>
      <w:marBottom w:val="0"/>
      <w:divBdr>
        <w:top w:val="none" w:sz="0" w:space="0" w:color="auto"/>
        <w:left w:val="none" w:sz="0" w:space="0" w:color="auto"/>
        <w:bottom w:val="none" w:sz="0" w:space="0" w:color="auto"/>
        <w:right w:val="none" w:sz="0" w:space="0" w:color="auto"/>
      </w:divBdr>
    </w:div>
    <w:div w:id="1442994962">
      <w:bodyDiv w:val="1"/>
      <w:marLeft w:val="0"/>
      <w:marRight w:val="0"/>
      <w:marTop w:val="0"/>
      <w:marBottom w:val="0"/>
      <w:divBdr>
        <w:top w:val="none" w:sz="0" w:space="0" w:color="auto"/>
        <w:left w:val="none" w:sz="0" w:space="0" w:color="auto"/>
        <w:bottom w:val="none" w:sz="0" w:space="0" w:color="auto"/>
        <w:right w:val="none" w:sz="0" w:space="0" w:color="auto"/>
      </w:divBdr>
    </w:div>
    <w:div w:id="1458180519">
      <w:bodyDiv w:val="1"/>
      <w:marLeft w:val="0"/>
      <w:marRight w:val="0"/>
      <w:marTop w:val="0"/>
      <w:marBottom w:val="0"/>
      <w:divBdr>
        <w:top w:val="none" w:sz="0" w:space="0" w:color="auto"/>
        <w:left w:val="none" w:sz="0" w:space="0" w:color="auto"/>
        <w:bottom w:val="none" w:sz="0" w:space="0" w:color="auto"/>
        <w:right w:val="none" w:sz="0" w:space="0" w:color="auto"/>
      </w:divBdr>
    </w:div>
    <w:div w:id="1528786280">
      <w:bodyDiv w:val="1"/>
      <w:marLeft w:val="0"/>
      <w:marRight w:val="0"/>
      <w:marTop w:val="0"/>
      <w:marBottom w:val="0"/>
      <w:divBdr>
        <w:top w:val="none" w:sz="0" w:space="0" w:color="auto"/>
        <w:left w:val="none" w:sz="0" w:space="0" w:color="auto"/>
        <w:bottom w:val="none" w:sz="0" w:space="0" w:color="auto"/>
        <w:right w:val="none" w:sz="0" w:space="0" w:color="auto"/>
      </w:divBdr>
    </w:div>
    <w:div w:id="1549410532">
      <w:bodyDiv w:val="1"/>
      <w:marLeft w:val="0"/>
      <w:marRight w:val="0"/>
      <w:marTop w:val="0"/>
      <w:marBottom w:val="0"/>
      <w:divBdr>
        <w:top w:val="none" w:sz="0" w:space="0" w:color="auto"/>
        <w:left w:val="none" w:sz="0" w:space="0" w:color="auto"/>
        <w:bottom w:val="none" w:sz="0" w:space="0" w:color="auto"/>
        <w:right w:val="none" w:sz="0" w:space="0" w:color="auto"/>
      </w:divBdr>
    </w:div>
    <w:div w:id="1553031336">
      <w:bodyDiv w:val="1"/>
      <w:marLeft w:val="0"/>
      <w:marRight w:val="0"/>
      <w:marTop w:val="0"/>
      <w:marBottom w:val="0"/>
      <w:divBdr>
        <w:top w:val="none" w:sz="0" w:space="0" w:color="auto"/>
        <w:left w:val="none" w:sz="0" w:space="0" w:color="auto"/>
        <w:bottom w:val="none" w:sz="0" w:space="0" w:color="auto"/>
        <w:right w:val="none" w:sz="0" w:space="0" w:color="auto"/>
      </w:divBdr>
    </w:div>
    <w:div w:id="1565146162">
      <w:bodyDiv w:val="1"/>
      <w:marLeft w:val="0"/>
      <w:marRight w:val="0"/>
      <w:marTop w:val="0"/>
      <w:marBottom w:val="0"/>
      <w:divBdr>
        <w:top w:val="none" w:sz="0" w:space="0" w:color="auto"/>
        <w:left w:val="none" w:sz="0" w:space="0" w:color="auto"/>
        <w:bottom w:val="none" w:sz="0" w:space="0" w:color="auto"/>
        <w:right w:val="none" w:sz="0" w:space="0" w:color="auto"/>
      </w:divBdr>
      <w:divsChild>
        <w:div w:id="810248425">
          <w:marLeft w:val="360"/>
          <w:marRight w:val="0"/>
          <w:marTop w:val="200"/>
          <w:marBottom w:val="0"/>
          <w:divBdr>
            <w:top w:val="none" w:sz="0" w:space="0" w:color="auto"/>
            <w:left w:val="none" w:sz="0" w:space="0" w:color="auto"/>
            <w:bottom w:val="none" w:sz="0" w:space="0" w:color="auto"/>
            <w:right w:val="none" w:sz="0" w:space="0" w:color="auto"/>
          </w:divBdr>
        </w:div>
      </w:divsChild>
    </w:div>
    <w:div w:id="1577393929">
      <w:bodyDiv w:val="1"/>
      <w:marLeft w:val="0"/>
      <w:marRight w:val="0"/>
      <w:marTop w:val="0"/>
      <w:marBottom w:val="0"/>
      <w:divBdr>
        <w:top w:val="none" w:sz="0" w:space="0" w:color="auto"/>
        <w:left w:val="none" w:sz="0" w:space="0" w:color="auto"/>
        <w:bottom w:val="none" w:sz="0" w:space="0" w:color="auto"/>
        <w:right w:val="none" w:sz="0" w:space="0" w:color="auto"/>
      </w:divBdr>
    </w:div>
    <w:div w:id="1603294854">
      <w:bodyDiv w:val="1"/>
      <w:marLeft w:val="0"/>
      <w:marRight w:val="0"/>
      <w:marTop w:val="0"/>
      <w:marBottom w:val="0"/>
      <w:divBdr>
        <w:top w:val="none" w:sz="0" w:space="0" w:color="auto"/>
        <w:left w:val="none" w:sz="0" w:space="0" w:color="auto"/>
        <w:bottom w:val="none" w:sz="0" w:space="0" w:color="auto"/>
        <w:right w:val="none" w:sz="0" w:space="0" w:color="auto"/>
      </w:divBdr>
    </w:div>
    <w:div w:id="1624381523">
      <w:bodyDiv w:val="1"/>
      <w:marLeft w:val="0"/>
      <w:marRight w:val="0"/>
      <w:marTop w:val="0"/>
      <w:marBottom w:val="0"/>
      <w:divBdr>
        <w:top w:val="none" w:sz="0" w:space="0" w:color="auto"/>
        <w:left w:val="none" w:sz="0" w:space="0" w:color="auto"/>
        <w:bottom w:val="none" w:sz="0" w:space="0" w:color="auto"/>
        <w:right w:val="none" w:sz="0" w:space="0" w:color="auto"/>
      </w:divBdr>
    </w:div>
    <w:div w:id="1677342774">
      <w:bodyDiv w:val="1"/>
      <w:marLeft w:val="0"/>
      <w:marRight w:val="0"/>
      <w:marTop w:val="0"/>
      <w:marBottom w:val="0"/>
      <w:divBdr>
        <w:top w:val="none" w:sz="0" w:space="0" w:color="auto"/>
        <w:left w:val="none" w:sz="0" w:space="0" w:color="auto"/>
        <w:bottom w:val="none" w:sz="0" w:space="0" w:color="auto"/>
        <w:right w:val="none" w:sz="0" w:space="0" w:color="auto"/>
      </w:divBdr>
    </w:div>
    <w:div w:id="1679696141">
      <w:bodyDiv w:val="1"/>
      <w:marLeft w:val="0"/>
      <w:marRight w:val="0"/>
      <w:marTop w:val="0"/>
      <w:marBottom w:val="0"/>
      <w:divBdr>
        <w:top w:val="none" w:sz="0" w:space="0" w:color="auto"/>
        <w:left w:val="none" w:sz="0" w:space="0" w:color="auto"/>
        <w:bottom w:val="none" w:sz="0" w:space="0" w:color="auto"/>
        <w:right w:val="none" w:sz="0" w:space="0" w:color="auto"/>
      </w:divBdr>
    </w:div>
    <w:div w:id="1680497642">
      <w:bodyDiv w:val="1"/>
      <w:marLeft w:val="0"/>
      <w:marRight w:val="0"/>
      <w:marTop w:val="0"/>
      <w:marBottom w:val="0"/>
      <w:divBdr>
        <w:top w:val="none" w:sz="0" w:space="0" w:color="auto"/>
        <w:left w:val="none" w:sz="0" w:space="0" w:color="auto"/>
        <w:bottom w:val="none" w:sz="0" w:space="0" w:color="auto"/>
        <w:right w:val="none" w:sz="0" w:space="0" w:color="auto"/>
      </w:divBdr>
    </w:div>
    <w:div w:id="1688556854">
      <w:bodyDiv w:val="1"/>
      <w:marLeft w:val="0"/>
      <w:marRight w:val="0"/>
      <w:marTop w:val="0"/>
      <w:marBottom w:val="0"/>
      <w:divBdr>
        <w:top w:val="none" w:sz="0" w:space="0" w:color="auto"/>
        <w:left w:val="none" w:sz="0" w:space="0" w:color="auto"/>
        <w:bottom w:val="none" w:sz="0" w:space="0" w:color="auto"/>
        <w:right w:val="none" w:sz="0" w:space="0" w:color="auto"/>
      </w:divBdr>
    </w:div>
    <w:div w:id="1691370612">
      <w:bodyDiv w:val="1"/>
      <w:marLeft w:val="0"/>
      <w:marRight w:val="0"/>
      <w:marTop w:val="0"/>
      <w:marBottom w:val="0"/>
      <w:divBdr>
        <w:top w:val="none" w:sz="0" w:space="0" w:color="auto"/>
        <w:left w:val="none" w:sz="0" w:space="0" w:color="auto"/>
        <w:bottom w:val="none" w:sz="0" w:space="0" w:color="auto"/>
        <w:right w:val="none" w:sz="0" w:space="0" w:color="auto"/>
      </w:divBdr>
      <w:divsChild>
        <w:div w:id="32271140">
          <w:marLeft w:val="1080"/>
          <w:marRight w:val="0"/>
          <w:marTop w:val="100"/>
          <w:marBottom w:val="0"/>
          <w:divBdr>
            <w:top w:val="none" w:sz="0" w:space="0" w:color="auto"/>
            <w:left w:val="none" w:sz="0" w:space="0" w:color="auto"/>
            <w:bottom w:val="none" w:sz="0" w:space="0" w:color="auto"/>
            <w:right w:val="none" w:sz="0" w:space="0" w:color="auto"/>
          </w:divBdr>
        </w:div>
      </w:divsChild>
    </w:div>
    <w:div w:id="1752508219">
      <w:bodyDiv w:val="1"/>
      <w:marLeft w:val="0"/>
      <w:marRight w:val="0"/>
      <w:marTop w:val="0"/>
      <w:marBottom w:val="0"/>
      <w:divBdr>
        <w:top w:val="none" w:sz="0" w:space="0" w:color="auto"/>
        <w:left w:val="none" w:sz="0" w:space="0" w:color="auto"/>
        <w:bottom w:val="none" w:sz="0" w:space="0" w:color="auto"/>
        <w:right w:val="none" w:sz="0" w:space="0" w:color="auto"/>
      </w:divBdr>
    </w:div>
    <w:div w:id="1801612975">
      <w:bodyDiv w:val="1"/>
      <w:marLeft w:val="0"/>
      <w:marRight w:val="0"/>
      <w:marTop w:val="0"/>
      <w:marBottom w:val="0"/>
      <w:divBdr>
        <w:top w:val="none" w:sz="0" w:space="0" w:color="auto"/>
        <w:left w:val="none" w:sz="0" w:space="0" w:color="auto"/>
        <w:bottom w:val="none" w:sz="0" w:space="0" w:color="auto"/>
        <w:right w:val="none" w:sz="0" w:space="0" w:color="auto"/>
      </w:divBdr>
    </w:div>
    <w:div w:id="1805728669">
      <w:bodyDiv w:val="1"/>
      <w:marLeft w:val="0"/>
      <w:marRight w:val="0"/>
      <w:marTop w:val="0"/>
      <w:marBottom w:val="0"/>
      <w:divBdr>
        <w:top w:val="none" w:sz="0" w:space="0" w:color="auto"/>
        <w:left w:val="none" w:sz="0" w:space="0" w:color="auto"/>
        <w:bottom w:val="none" w:sz="0" w:space="0" w:color="auto"/>
        <w:right w:val="none" w:sz="0" w:space="0" w:color="auto"/>
      </w:divBdr>
    </w:div>
    <w:div w:id="1815289860">
      <w:bodyDiv w:val="1"/>
      <w:marLeft w:val="0"/>
      <w:marRight w:val="0"/>
      <w:marTop w:val="0"/>
      <w:marBottom w:val="0"/>
      <w:divBdr>
        <w:top w:val="none" w:sz="0" w:space="0" w:color="auto"/>
        <w:left w:val="none" w:sz="0" w:space="0" w:color="auto"/>
        <w:bottom w:val="none" w:sz="0" w:space="0" w:color="auto"/>
        <w:right w:val="none" w:sz="0" w:space="0" w:color="auto"/>
      </w:divBdr>
    </w:div>
    <w:div w:id="1828983489">
      <w:bodyDiv w:val="1"/>
      <w:marLeft w:val="0"/>
      <w:marRight w:val="0"/>
      <w:marTop w:val="0"/>
      <w:marBottom w:val="0"/>
      <w:divBdr>
        <w:top w:val="none" w:sz="0" w:space="0" w:color="auto"/>
        <w:left w:val="none" w:sz="0" w:space="0" w:color="auto"/>
        <w:bottom w:val="none" w:sz="0" w:space="0" w:color="auto"/>
        <w:right w:val="none" w:sz="0" w:space="0" w:color="auto"/>
      </w:divBdr>
    </w:div>
    <w:div w:id="1832209177">
      <w:bodyDiv w:val="1"/>
      <w:marLeft w:val="0"/>
      <w:marRight w:val="0"/>
      <w:marTop w:val="0"/>
      <w:marBottom w:val="0"/>
      <w:divBdr>
        <w:top w:val="none" w:sz="0" w:space="0" w:color="auto"/>
        <w:left w:val="none" w:sz="0" w:space="0" w:color="auto"/>
        <w:bottom w:val="none" w:sz="0" w:space="0" w:color="auto"/>
        <w:right w:val="none" w:sz="0" w:space="0" w:color="auto"/>
      </w:divBdr>
    </w:div>
    <w:div w:id="1855878817">
      <w:bodyDiv w:val="1"/>
      <w:marLeft w:val="0"/>
      <w:marRight w:val="0"/>
      <w:marTop w:val="0"/>
      <w:marBottom w:val="0"/>
      <w:divBdr>
        <w:top w:val="none" w:sz="0" w:space="0" w:color="auto"/>
        <w:left w:val="none" w:sz="0" w:space="0" w:color="auto"/>
        <w:bottom w:val="none" w:sz="0" w:space="0" w:color="auto"/>
        <w:right w:val="none" w:sz="0" w:space="0" w:color="auto"/>
      </w:divBdr>
    </w:div>
    <w:div w:id="1858424467">
      <w:bodyDiv w:val="1"/>
      <w:marLeft w:val="0"/>
      <w:marRight w:val="0"/>
      <w:marTop w:val="0"/>
      <w:marBottom w:val="0"/>
      <w:divBdr>
        <w:top w:val="none" w:sz="0" w:space="0" w:color="auto"/>
        <w:left w:val="none" w:sz="0" w:space="0" w:color="auto"/>
        <w:bottom w:val="none" w:sz="0" w:space="0" w:color="auto"/>
        <w:right w:val="none" w:sz="0" w:space="0" w:color="auto"/>
      </w:divBdr>
    </w:div>
    <w:div w:id="1960447798">
      <w:bodyDiv w:val="1"/>
      <w:marLeft w:val="0"/>
      <w:marRight w:val="0"/>
      <w:marTop w:val="0"/>
      <w:marBottom w:val="0"/>
      <w:divBdr>
        <w:top w:val="none" w:sz="0" w:space="0" w:color="auto"/>
        <w:left w:val="none" w:sz="0" w:space="0" w:color="auto"/>
        <w:bottom w:val="none" w:sz="0" w:space="0" w:color="auto"/>
        <w:right w:val="none" w:sz="0" w:space="0" w:color="auto"/>
      </w:divBdr>
    </w:div>
    <w:div w:id="1961573242">
      <w:bodyDiv w:val="1"/>
      <w:marLeft w:val="0"/>
      <w:marRight w:val="0"/>
      <w:marTop w:val="0"/>
      <w:marBottom w:val="0"/>
      <w:divBdr>
        <w:top w:val="none" w:sz="0" w:space="0" w:color="auto"/>
        <w:left w:val="none" w:sz="0" w:space="0" w:color="auto"/>
        <w:bottom w:val="none" w:sz="0" w:space="0" w:color="auto"/>
        <w:right w:val="none" w:sz="0" w:space="0" w:color="auto"/>
      </w:divBdr>
    </w:div>
    <w:div w:id="1982423554">
      <w:bodyDiv w:val="1"/>
      <w:marLeft w:val="0"/>
      <w:marRight w:val="0"/>
      <w:marTop w:val="0"/>
      <w:marBottom w:val="0"/>
      <w:divBdr>
        <w:top w:val="none" w:sz="0" w:space="0" w:color="auto"/>
        <w:left w:val="none" w:sz="0" w:space="0" w:color="auto"/>
        <w:bottom w:val="none" w:sz="0" w:space="0" w:color="auto"/>
        <w:right w:val="none" w:sz="0" w:space="0" w:color="auto"/>
      </w:divBdr>
      <w:divsChild>
        <w:div w:id="1020929613">
          <w:marLeft w:val="1080"/>
          <w:marRight w:val="0"/>
          <w:marTop w:val="100"/>
          <w:marBottom w:val="0"/>
          <w:divBdr>
            <w:top w:val="none" w:sz="0" w:space="0" w:color="auto"/>
            <w:left w:val="none" w:sz="0" w:space="0" w:color="auto"/>
            <w:bottom w:val="none" w:sz="0" w:space="0" w:color="auto"/>
            <w:right w:val="none" w:sz="0" w:space="0" w:color="auto"/>
          </w:divBdr>
        </w:div>
      </w:divsChild>
    </w:div>
    <w:div w:id="1999652530">
      <w:bodyDiv w:val="1"/>
      <w:marLeft w:val="0"/>
      <w:marRight w:val="0"/>
      <w:marTop w:val="0"/>
      <w:marBottom w:val="0"/>
      <w:divBdr>
        <w:top w:val="none" w:sz="0" w:space="0" w:color="auto"/>
        <w:left w:val="none" w:sz="0" w:space="0" w:color="auto"/>
        <w:bottom w:val="none" w:sz="0" w:space="0" w:color="auto"/>
        <w:right w:val="none" w:sz="0" w:space="0" w:color="auto"/>
      </w:divBdr>
    </w:div>
    <w:div w:id="2010979690">
      <w:bodyDiv w:val="1"/>
      <w:marLeft w:val="0"/>
      <w:marRight w:val="0"/>
      <w:marTop w:val="0"/>
      <w:marBottom w:val="0"/>
      <w:divBdr>
        <w:top w:val="none" w:sz="0" w:space="0" w:color="auto"/>
        <w:left w:val="none" w:sz="0" w:space="0" w:color="auto"/>
        <w:bottom w:val="none" w:sz="0" w:space="0" w:color="auto"/>
        <w:right w:val="none" w:sz="0" w:space="0" w:color="auto"/>
      </w:divBdr>
      <w:divsChild>
        <w:div w:id="683897426">
          <w:marLeft w:val="1800"/>
          <w:marRight w:val="0"/>
          <w:marTop w:val="100"/>
          <w:marBottom w:val="0"/>
          <w:divBdr>
            <w:top w:val="none" w:sz="0" w:space="0" w:color="auto"/>
            <w:left w:val="none" w:sz="0" w:space="0" w:color="auto"/>
            <w:bottom w:val="none" w:sz="0" w:space="0" w:color="auto"/>
            <w:right w:val="none" w:sz="0" w:space="0" w:color="auto"/>
          </w:divBdr>
        </w:div>
        <w:div w:id="1254822085">
          <w:marLeft w:val="1800"/>
          <w:marRight w:val="0"/>
          <w:marTop w:val="100"/>
          <w:marBottom w:val="0"/>
          <w:divBdr>
            <w:top w:val="none" w:sz="0" w:space="0" w:color="auto"/>
            <w:left w:val="none" w:sz="0" w:space="0" w:color="auto"/>
            <w:bottom w:val="none" w:sz="0" w:space="0" w:color="auto"/>
            <w:right w:val="none" w:sz="0" w:space="0" w:color="auto"/>
          </w:divBdr>
        </w:div>
        <w:div w:id="650521273">
          <w:marLeft w:val="1800"/>
          <w:marRight w:val="0"/>
          <w:marTop w:val="100"/>
          <w:marBottom w:val="0"/>
          <w:divBdr>
            <w:top w:val="none" w:sz="0" w:space="0" w:color="auto"/>
            <w:left w:val="none" w:sz="0" w:space="0" w:color="auto"/>
            <w:bottom w:val="none" w:sz="0" w:space="0" w:color="auto"/>
            <w:right w:val="none" w:sz="0" w:space="0" w:color="auto"/>
          </w:divBdr>
        </w:div>
        <w:div w:id="1059207488">
          <w:marLeft w:val="1800"/>
          <w:marRight w:val="0"/>
          <w:marTop w:val="100"/>
          <w:marBottom w:val="0"/>
          <w:divBdr>
            <w:top w:val="none" w:sz="0" w:space="0" w:color="auto"/>
            <w:left w:val="none" w:sz="0" w:space="0" w:color="auto"/>
            <w:bottom w:val="none" w:sz="0" w:space="0" w:color="auto"/>
            <w:right w:val="none" w:sz="0" w:space="0" w:color="auto"/>
          </w:divBdr>
        </w:div>
        <w:div w:id="842938085">
          <w:marLeft w:val="1800"/>
          <w:marRight w:val="0"/>
          <w:marTop w:val="100"/>
          <w:marBottom w:val="0"/>
          <w:divBdr>
            <w:top w:val="none" w:sz="0" w:space="0" w:color="auto"/>
            <w:left w:val="none" w:sz="0" w:space="0" w:color="auto"/>
            <w:bottom w:val="none" w:sz="0" w:space="0" w:color="auto"/>
            <w:right w:val="none" w:sz="0" w:space="0" w:color="auto"/>
          </w:divBdr>
        </w:div>
      </w:divsChild>
    </w:div>
    <w:div w:id="2015762196">
      <w:bodyDiv w:val="1"/>
      <w:marLeft w:val="0"/>
      <w:marRight w:val="0"/>
      <w:marTop w:val="0"/>
      <w:marBottom w:val="0"/>
      <w:divBdr>
        <w:top w:val="none" w:sz="0" w:space="0" w:color="auto"/>
        <w:left w:val="none" w:sz="0" w:space="0" w:color="auto"/>
        <w:bottom w:val="none" w:sz="0" w:space="0" w:color="auto"/>
        <w:right w:val="none" w:sz="0" w:space="0" w:color="auto"/>
      </w:divBdr>
    </w:div>
    <w:div w:id="2034766362">
      <w:bodyDiv w:val="1"/>
      <w:marLeft w:val="0"/>
      <w:marRight w:val="0"/>
      <w:marTop w:val="0"/>
      <w:marBottom w:val="0"/>
      <w:divBdr>
        <w:top w:val="none" w:sz="0" w:space="0" w:color="auto"/>
        <w:left w:val="none" w:sz="0" w:space="0" w:color="auto"/>
        <w:bottom w:val="none" w:sz="0" w:space="0" w:color="auto"/>
        <w:right w:val="none" w:sz="0" w:space="0" w:color="auto"/>
      </w:divBdr>
    </w:div>
    <w:div w:id="2094080217">
      <w:bodyDiv w:val="1"/>
      <w:marLeft w:val="0"/>
      <w:marRight w:val="0"/>
      <w:marTop w:val="0"/>
      <w:marBottom w:val="0"/>
      <w:divBdr>
        <w:top w:val="none" w:sz="0" w:space="0" w:color="auto"/>
        <w:left w:val="none" w:sz="0" w:space="0" w:color="auto"/>
        <w:bottom w:val="none" w:sz="0" w:space="0" w:color="auto"/>
        <w:right w:val="none" w:sz="0" w:space="0" w:color="auto"/>
      </w:divBdr>
      <w:divsChild>
        <w:div w:id="1540975004">
          <w:marLeft w:val="1800"/>
          <w:marRight w:val="0"/>
          <w:marTop w:val="100"/>
          <w:marBottom w:val="0"/>
          <w:divBdr>
            <w:top w:val="none" w:sz="0" w:space="0" w:color="auto"/>
            <w:left w:val="none" w:sz="0" w:space="0" w:color="auto"/>
            <w:bottom w:val="none" w:sz="0" w:space="0" w:color="auto"/>
            <w:right w:val="none" w:sz="0" w:space="0" w:color="auto"/>
          </w:divBdr>
        </w:div>
        <w:div w:id="1626884828">
          <w:marLeft w:val="1800"/>
          <w:marRight w:val="0"/>
          <w:marTop w:val="100"/>
          <w:marBottom w:val="0"/>
          <w:divBdr>
            <w:top w:val="none" w:sz="0" w:space="0" w:color="auto"/>
            <w:left w:val="none" w:sz="0" w:space="0" w:color="auto"/>
            <w:bottom w:val="none" w:sz="0" w:space="0" w:color="auto"/>
            <w:right w:val="none" w:sz="0" w:space="0" w:color="auto"/>
          </w:divBdr>
        </w:div>
        <w:div w:id="1727558609">
          <w:marLeft w:val="1800"/>
          <w:marRight w:val="0"/>
          <w:marTop w:val="100"/>
          <w:marBottom w:val="0"/>
          <w:divBdr>
            <w:top w:val="none" w:sz="0" w:space="0" w:color="auto"/>
            <w:left w:val="none" w:sz="0" w:space="0" w:color="auto"/>
            <w:bottom w:val="none" w:sz="0" w:space="0" w:color="auto"/>
            <w:right w:val="none" w:sz="0" w:space="0" w:color="auto"/>
          </w:divBdr>
        </w:div>
        <w:div w:id="127286180">
          <w:marLeft w:val="1800"/>
          <w:marRight w:val="0"/>
          <w:marTop w:val="100"/>
          <w:marBottom w:val="0"/>
          <w:divBdr>
            <w:top w:val="none" w:sz="0" w:space="0" w:color="auto"/>
            <w:left w:val="none" w:sz="0" w:space="0" w:color="auto"/>
            <w:bottom w:val="none" w:sz="0" w:space="0" w:color="auto"/>
            <w:right w:val="none" w:sz="0" w:space="0" w:color="auto"/>
          </w:divBdr>
        </w:div>
        <w:div w:id="593825754">
          <w:marLeft w:val="1800"/>
          <w:marRight w:val="0"/>
          <w:marTop w:val="100"/>
          <w:marBottom w:val="0"/>
          <w:divBdr>
            <w:top w:val="none" w:sz="0" w:space="0" w:color="auto"/>
            <w:left w:val="none" w:sz="0" w:space="0" w:color="auto"/>
            <w:bottom w:val="none" w:sz="0" w:space="0" w:color="auto"/>
            <w:right w:val="none" w:sz="0" w:space="0" w:color="auto"/>
          </w:divBdr>
        </w:div>
        <w:div w:id="1916164305">
          <w:marLeft w:val="1800"/>
          <w:marRight w:val="0"/>
          <w:marTop w:val="100"/>
          <w:marBottom w:val="0"/>
          <w:divBdr>
            <w:top w:val="none" w:sz="0" w:space="0" w:color="auto"/>
            <w:left w:val="none" w:sz="0" w:space="0" w:color="auto"/>
            <w:bottom w:val="none" w:sz="0" w:space="0" w:color="auto"/>
            <w:right w:val="none" w:sz="0" w:space="0" w:color="auto"/>
          </w:divBdr>
        </w:div>
      </w:divsChild>
    </w:div>
    <w:div w:id="2145004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7FED086107BC7A44AF1CC6FA1E121676" ma:contentTypeVersion="13" ma:contentTypeDescription="Stvaranje novog dokumenta." ma:contentTypeScope="" ma:versionID="966bf062ef7c748f17d5e1c7acd688c8">
  <xsd:schema xmlns:xsd="http://www.w3.org/2001/XMLSchema" xmlns:xs="http://www.w3.org/2001/XMLSchema" xmlns:p="http://schemas.microsoft.com/office/2006/metadata/properties" xmlns:ns3="69e9ec54-1854-4a8a-ae34-13bffb463641" xmlns:ns4="5f58017e-c373-4ddf-ac07-47b4d1560f6a" targetNamespace="http://schemas.microsoft.com/office/2006/metadata/properties" ma:root="true" ma:fieldsID="88388206e21fe09186e94534d492dd3c" ns3:_="" ns4:_="">
    <xsd:import namespace="69e9ec54-1854-4a8a-ae34-13bffb463641"/>
    <xsd:import namespace="5f58017e-c373-4ddf-ac07-47b4d1560f6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e9ec54-1854-4a8a-ae34-13bffb4636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f58017e-c373-4ddf-ac07-47b4d1560f6a" elementFormDefault="qualified">
    <xsd:import namespace="http://schemas.microsoft.com/office/2006/documentManagement/types"/>
    <xsd:import namespace="http://schemas.microsoft.com/office/infopath/2007/PartnerControls"/>
    <xsd:element name="SharedWithUsers" ma:index="16"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ji o zajedničkom korištenju" ma:internalName="SharedWithDetails" ma:readOnly="true">
      <xsd:simpleType>
        <xsd:restriction base="dms:Note">
          <xsd:maxLength value="255"/>
        </xsd:restriction>
      </xsd:simpleType>
    </xsd:element>
    <xsd:element name="SharingHintHash" ma:index="18" nillable="true" ma:displayName="Raspršivanje savjeta za zajedničko korištenj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IEEE2006OfficeOnline.xsl" StyleName="IEEE" Version="2006">
  <b:Source>
    <b:Tag>Nar20</b:Tag>
    <b:SourceType>Misc</b:SourceType>
    <b:Guid>{A83EC11C-F68F-4D32-9DFC-12CE7B74B8AF}</b:Guid>
    <b:Title>Zakon o sustavu civilne zaštite, NN 82/15, 118/18, 31/20</b:Title>
    <b:Year>2020</b:Year>
    <b:City>Zagreb</b:City>
    <b:Publisher>Narodne novine</b:Publisher>
    <b:Author>
      <b:Author>
        <b:NameList>
          <b:Person>
            <b:Last>NN</b:Last>
          </b:Person>
        </b:NameList>
      </b:Author>
    </b:Author>
    <b:RefOrder>2</b:RefOrder>
  </b:Source>
  <b:Source>
    <b:Tag>NN17</b:Tag>
    <b:SourceType>Misc</b:SourceType>
    <b:Guid>{154483BB-CD7E-4072-9E66-4319CDFF89A4}</b:Guid>
    <b:Author>
      <b:Author>
        <b:NameList>
          <b:Person>
            <b:Last>NN</b:Last>
          </b:Person>
        </b:NameList>
      </b:Author>
    </b:Author>
    <b:Title>Zakon o sustavu domovinske sigurnosti, NN 108/17</b:Title>
    <b:Year>2017</b:Year>
    <b:City>Zagreb</b:City>
    <b:Publisher>Narodne Novine</b:Publisher>
    <b:RefOrder>3</b:RefOrder>
  </b:Source>
  <b:Source>
    <b:Tag>Sig20</b:Tag>
    <b:SourceType>DocumentFromInternetSite</b:SourceType>
    <b:Guid>{E2193FD5-9D50-4F14-B419-0E699BA77E26}</b:Guid>
    <b:Title>UNDRR The Earthquake in Zagreb amid the COVID-19 Pandemic: OPINION</b:Title>
    <b:Year>2020</b:Year>
    <b:Month>April</b:Month>
    <b:Day>30</b:Day>
    <b:YearAccessed>2021</b:YearAccessed>
    <b:MonthAccessed>02</b:MonthAccessed>
    <b:DayAccessed>22</b:DayAccessed>
    <b:URL>https://www.undrr.org/news/earthquake-zagreb-amid-covid-19-pandemic-opinion</b:URL>
    <b:Author>
      <b:Author>
        <b:NameList>
          <b:Person>
            <b:Last>Sigmund</b:Last>
            <b:First>Zvonko</b:First>
          </b:Person>
          <b:Person>
            <b:Last>Uroš</b:Last>
            <b:First>Mario</b:First>
          </b:Person>
          <b:Person>
            <b:Last>Atalić</b:Last>
            <b:First>Josip</b:First>
          </b:Person>
        </b:NameList>
      </b:Author>
    </b:Author>
    <b:RefOrder>6</b:RefOrder>
  </b:Source>
  <b:Source>
    <b:Tag>Gil14</b:Tag>
    <b:SourceType>Book</b:SourceType>
    <b:Guid>{794258C0-E91C-4601-B790-3C21F7D76151}</b:Guid>
    <b:Title>The Handbook of Security</b:Title>
    <b:Year>2014</b:Year>
    <b:City>London</b:City>
    <b:Publisher>Palgrave Macmillan</b:Publisher>
    <b:Author>
      <b:Author>
        <b:NameList>
          <b:Person>
            <b:Last>Gill</b:Last>
            <b:First>Martin</b:First>
          </b:Person>
        </b:NameList>
      </b:Author>
    </b:Author>
    <b:RefOrder>4</b:RefOrder>
  </b:Source>
  <b:Source>
    <b:Tag>Placeholder1</b:Tag>
    <b:SourceType>JournalArticle</b:SourceType>
    <b:Guid>{DB2BACB3-D78F-4B74-BB9D-8433F8AB1D7D}</b:Guid>
    <b:Author>
      <b:Author>
        <b:NameList>
          <b:Person>
            <b:Last>Raftari</b:Last>
            <b:First>Mehdi</b:First>
          </b:Person>
        </b:NameList>
      </b:Author>
    </b:Author>
    <b:Title>The role of crisis management in seisemic disaster</b:Title>
    <b:JournalName>Journal of Applied Sciences Research</b:JournalName>
    <b:Year>2011</b:Year>
    <b:Volume>5(9)</b:Volume>
    <b:RefOrder>5</b:RefOrder>
  </b:Source>
  <b:Source>
    <b:Tag>NN19</b:Tag>
    <b:SourceType>Misc</b:SourceType>
    <b:Guid>{01700AD2-2BFB-4F03-828B-E1BB52D7C3AD}</b:Guid>
    <b:Author>
      <b:Author>
        <b:NameList>
          <b:Person>
            <b:Last>NN</b:Last>
          </b:Person>
        </b:NameList>
      </b:Author>
    </b:Author>
    <b:Title>Zakon o obrani, NN 73/13; 75/15; 27/16; 110/17; 30/18; 70/19</b:Title>
    <b:Year>2019</b:Year>
    <b:City>Zagreb</b:City>
    <b:Publisher>Narodne Novine</b:Publisher>
    <b:RefOrder>7</b:RefOrder>
  </b:Source>
  <b:Source>
    <b:Tag>NN14</b:Tag>
    <b:SourceType>Misc</b:SourceType>
    <b:Guid>{D5EECD61-40CE-4C6C-BBA9-C48BD3DA0DAC}</b:Guid>
    <b:Author>
      <b:Author>
        <b:NameList>
          <b:Person>
            <b:Last>NN</b:Last>
          </b:Person>
        </b:NameList>
      </b:Author>
    </b:Author>
    <b:Title>Ustav Republike Hrvatske; NN 56/90, 135/97, 08/98, 113/00, 124/00, 28/01, 41/01, 55/01, 76/10, 85/10, 05/14</b:Title>
    <b:Year>2014</b:Year>
    <b:City>Zagreb</b:City>
    <b:Publisher>Narodne Novine</b:Publisher>
    <b:RefOrder>8</b:RefOrder>
  </b:Source>
  <b:Source>
    <b:Tag>NN18</b:Tag>
    <b:SourceType>Misc</b:SourceType>
    <b:Guid>{BCA2C332-6DDB-420D-BBB7-A1123A6C6FF7}</b:Guid>
    <b:Author>
      <b:Author>
        <b:NameList>
          <b:Person>
            <b:Last>NN</b:Last>
          </b:Person>
        </b:NameList>
      </b:Author>
    </b:Author>
    <b:Title>Strateški pergled obrane; NN 43/18</b:Title>
    <b:Year>2018</b:Year>
    <b:City>Zagreb</b:City>
    <b:Publisher>Narodne Novine</b:Publisher>
    <b:RefOrder>9</b:RefOrder>
  </b:Source>
  <b:Source>
    <b:Tag>kor20</b:Tag>
    <b:SourceType>InternetSite</b:SourceType>
    <b:Guid>{C0D0AD94-D86D-415A-90DE-CA0C8B31175D}</b:Guid>
    <b:Title>Korornavirus - Službena stranica Vlade za pravodobne i točne informacije o koronavirusu</b:Title>
    <b:Year>2020</b:Year>
    <b:ProductionCompany>Vlada Republike Hrvatske</b:ProductionCompany>
    <b:YearAccessed>2021.</b:YearAccessed>
    <b:MonthAccessed>02.</b:MonthAccessed>
    <b:URL>https://www.koronavirus.hr/</b:URL>
    <b:Author>
      <b:Author>
        <b:NameList>
          <b:Person>
            <b:Last>koronavirus.com</b:Last>
          </b:Person>
        </b:NameList>
      </b:Author>
    </b:Author>
    <b:RefOrder>1</b:RefOrder>
  </b:Source>
</b:Sources>
</file>

<file path=customXml/itemProps1.xml><?xml version="1.0" encoding="utf-8"?>
<ds:datastoreItem xmlns:ds="http://schemas.openxmlformats.org/officeDocument/2006/customXml" ds:itemID="{3CCD4A00-DBFC-4400-BE59-36AF24BA9DF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91F50FE-0B48-49A1-9CFD-3FE1C0D3BA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e9ec54-1854-4a8a-ae34-13bffb463641"/>
    <ds:schemaRef ds:uri="5f58017e-c373-4ddf-ac07-47b4d1560f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B1AA100-85F2-4834-BC3B-C2793CC16BCE}">
  <ds:schemaRefs>
    <ds:schemaRef ds:uri="http://schemas.microsoft.com/sharepoint/v3/contenttype/forms"/>
  </ds:schemaRefs>
</ds:datastoreItem>
</file>

<file path=customXml/itemProps4.xml><?xml version="1.0" encoding="utf-8"?>
<ds:datastoreItem xmlns:ds="http://schemas.openxmlformats.org/officeDocument/2006/customXml" ds:itemID="{BB38B6BC-7D76-43D8-B6AB-2FB311A6C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329</TotalTime>
  <Pages>9</Pages>
  <Words>4738</Words>
  <Characters>27011</Characters>
  <Application>Microsoft Office Word</Application>
  <DocSecurity>0</DocSecurity>
  <Lines>225</Lines>
  <Paragraphs>63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1CroCEE paper template</vt:lpstr>
      <vt:lpstr/>
    </vt:vector>
  </TitlesOfParts>
  <Company>University of Zagreb Faculty of Civil Engineering</Company>
  <LinksUpToDate>false</LinksUpToDate>
  <CharactersWithSpaces>31686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1CroCEE paper template</dc:title>
  <dc:subject>1CroCEE paper template</dc:subject>
  <dc:creator>1CroCEE</dc:creator>
  <cp:keywords/>
  <dc:description/>
  <cp:lastModifiedBy>Win Sigmund</cp:lastModifiedBy>
  <cp:revision>64</cp:revision>
  <dcterms:created xsi:type="dcterms:W3CDTF">2021-02-22T11:04:00Z</dcterms:created>
  <dcterms:modified xsi:type="dcterms:W3CDTF">2021-02-25T20:20:00Z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0x0101007FED086107BC7A44AF1CC6FA1E121676</vt:lpwstr>
  </property>
</Properties>
</file>